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ACF9" w14:textId="0620186E" w:rsidR="00CA51A9" w:rsidRDefault="00CA51A9" w:rsidP="00CA51A9">
      <w:pPr>
        <w:pStyle w:val="xxmsonormal"/>
        <w:rPr>
          <w:rFonts w:ascii="Calibri Light" w:hAnsi="Calibri Light" w:cs="Calibri Light"/>
          <w:b/>
          <w:bCs/>
          <w:lang w:val="en-GB"/>
        </w:rPr>
      </w:pPr>
      <w:r w:rsidRPr="00DA022A">
        <w:rPr>
          <w:rFonts w:cstheme="minorHAnsi"/>
          <w:noProof/>
          <w:lang w:eastAsia="zh-CN"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55F527" wp14:editId="496EF2EA">
                <wp:simplePos x="0" y="0"/>
                <wp:positionH relativeFrom="margin">
                  <wp:posOffset>0</wp:posOffset>
                </wp:positionH>
                <wp:positionV relativeFrom="paragraph">
                  <wp:posOffset>-142826</wp:posOffset>
                </wp:positionV>
                <wp:extent cx="5959475" cy="1166495"/>
                <wp:effectExtent l="0" t="0" r="22225" b="14605"/>
                <wp:wrapNone/>
                <wp:docPr id="39" name="Group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8DAEC8-0678-4ED4-B069-0ADF06B932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9475" cy="1166495"/>
                          <a:chOff x="901605" y="9521"/>
                          <a:chExt cx="5939721" cy="1109445"/>
                        </a:xfrm>
                      </wpg:grpSpPr>
                      <wps:wsp>
                        <wps:cNvPr id="2" name="Rectangle 2">
                          <a:extLst>
                            <a:ext uri="{FF2B5EF4-FFF2-40B4-BE49-F238E27FC236}">
                              <a16:creationId xmlns:a16="http://schemas.microsoft.com/office/drawing/2014/main" id="{7337C592-8E56-4B4A-9FA1-8319552D17E2}"/>
                            </a:ext>
                          </a:extLst>
                        </wps:cNvPr>
                        <wps:cNvSpPr/>
                        <wps:spPr>
                          <a:xfrm>
                            <a:off x="901605" y="9663"/>
                            <a:ext cx="5833381" cy="1106424"/>
                          </a:xfrm>
                          <a:prstGeom prst="rect">
                            <a:avLst/>
                          </a:prstGeom>
                          <a:solidFill>
                            <a:srgbClr val="0F426B"/>
                          </a:solidFill>
                          <a:ln>
                            <a:solidFill>
                              <a:srgbClr val="0F42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Flowchart: Manual Input 40">
                          <a:extLst>
                            <a:ext uri="{FF2B5EF4-FFF2-40B4-BE49-F238E27FC236}">
                              <a16:creationId xmlns:a16="http://schemas.microsoft.com/office/drawing/2014/main" id="{817B5DB6-71D6-4195-9680-E604D8D50ABB}"/>
                            </a:ext>
                          </a:extLst>
                        </wps:cNvPr>
                        <wps:cNvSpPr/>
                        <wps:spPr>
                          <a:xfrm rot="16200000">
                            <a:off x="4978942" y="-743417"/>
                            <a:ext cx="1109445" cy="2615322"/>
                          </a:xfrm>
                          <a:prstGeom prst="flowChartManualInput">
                            <a:avLst/>
                          </a:prstGeom>
                          <a:solidFill>
                            <a:srgbClr val="1B75BC"/>
                          </a:solidFill>
                          <a:ln>
                            <a:solidFill>
                              <a:srgbClr val="1B75B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FF2B5EF4-FFF2-40B4-BE49-F238E27FC236}">
                                <a16:creationId xmlns:a16="http://schemas.microsoft.com/office/drawing/2014/main" id="{F2F8355E-B986-4BB3-AEDC-8481FD194A6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46906" y="200347"/>
                            <a:ext cx="990600" cy="7653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92B349" id="Group 38" o:spid="_x0000_s1026" style="position:absolute;margin-left:0;margin-top:-11.25pt;width:469.25pt;height:91.85pt;z-index:251659264;mso-position-horizontal-relative:margin;mso-width-relative:margin;mso-height-relative:margin" coordorigin="9016,95" coordsize="59397,1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">
                <v:rect id="Rectangle 2" o:spid="_x0000_s1027" style="position:absolute;left:9016;top:96;width:58333;height:11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" fillcolor="#0f426b" strokecolor="#0f426b" strokeweight="1pt"/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Flowchart: Manual Input 40" o:spid="_x0000_s1028" type="#_x0000_t118" style="position:absolute;left:49790;top:-7435;width:11094;height:2615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" fillcolor="#1b75bc" strokecolor="#1b75bc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13469;top:2003;width:9906;height:7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">
                  <v:imagedata r:id="rId6" o:title=""/>
                </v:shape>
                <w10:wrap anchorx="margin"/>
              </v:group>
            </w:pict>
          </mc:Fallback>
        </mc:AlternateContent>
      </w:r>
    </w:p>
    <w:p w14:paraId="49D3807D" w14:textId="77777777" w:rsidR="00CA51A9" w:rsidRDefault="00CA51A9" w:rsidP="003716B0">
      <w:pPr>
        <w:jc w:val="center"/>
        <w:rPr>
          <w:b/>
          <w:bCs/>
          <w:sz w:val="44"/>
          <w:szCs w:val="44"/>
        </w:rPr>
      </w:pPr>
    </w:p>
    <w:p w14:paraId="43623CBB" w14:textId="77777777" w:rsidR="00CA51A9" w:rsidRDefault="00CA51A9" w:rsidP="003716B0">
      <w:pPr>
        <w:jc w:val="center"/>
        <w:rPr>
          <w:b/>
          <w:bCs/>
          <w:sz w:val="44"/>
          <w:szCs w:val="44"/>
        </w:rPr>
      </w:pPr>
    </w:p>
    <w:p w14:paraId="484A8D7A" w14:textId="77777777" w:rsidR="00CA51A9" w:rsidRDefault="00CA51A9" w:rsidP="003716B0">
      <w:pPr>
        <w:jc w:val="center"/>
        <w:rPr>
          <w:b/>
          <w:bCs/>
          <w:sz w:val="44"/>
          <w:szCs w:val="44"/>
        </w:rPr>
      </w:pPr>
    </w:p>
    <w:p w14:paraId="15BC524D" w14:textId="77777777" w:rsidR="00CA51A9" w:rsidRDefault="00CA51A9" w:rsidP="003716B0">
      <w:pPr>
        <w:jc w:val="center"/>
        <w:rPr>
          <w:b/>
          <w:bCs/>
          <w:sz w:val="44"/>
          <w:szCs w:val="44"/>
        </w:rPr>
      </w:pPr>
    </w:p>
    <w:p w14:paraId="00D176F8" w14:textId="77777777" w:rsidR="00CA51A9" w:rsidRDefault="00CA51A9" w:rsidP="0027076F">
      <w:pPr>
        <w:rPr>
          <w:b/>
          <w:bCs/>
          <w:sz w:val="44"/>
          <w:szCs w:val="44"/>
        </w:rPr>
      </w:pPr>
    </w:p>
    <w:p w14:paraId="3681D7A0" w14:textId="77777777" w:rsidR="00CA51A9" w:rsidRDefault="00CA51A9" w:rsidP="003716B0">
      <w:pPr>
        <w:jc w:val="center"/>
        <w:rPr>
          <w:b/>
          <w:bCs/>
          <w:sz w:val="44"/>
          <w:szCs w:val="44"/>
        </w:rPr>
      </w:pPr>
    </w:p>
    <w:p w14:paraId="65457598" w14:textId="60246902" w:rsidR="003716B0" w:rsidRPr="003716B0" w:rsidRDefault="003716B0" w:rsidP="003716B0">
      <w:pPr>
        <w:jc w:val="center"/>
        <w:rPr>
          <w:b/>
          <w:bCs/>
          <w:sz w:val="44"/>
          <w:szCs w:val="44"/>
        </w:rPr>
      </w:pPr>
      <w:bookmarkStart w:id="0" w:name="_Hlk142649608"/>
      <w:r w:rsidRPr="003716B0">
        <w:rPr>
          <w:b/>
          <w:bCs/>
          <w:sz w:val="44"/>
          <w:szCs w:val="44"/>
        </w:rPr>
        <w:t xml:space="preserve">Technical </w:t>
      </w:r>
      <w:r w:rsidR="00B615DF">
        <w:rPr>
          <w:b/>
          <w:bCs/>
          <w:sz w:val="44"/>
          <w:szCs w:val="44"/>
        </w:rPr>
        <w:t>G</w:t>
      </w:r>
      <w:r w:rsidRPr="003716B0">
        <w:rPr>
          <w:b/>
          <w:bCs/>
          <w:sz w:val="44"/>
          <w:szCs w:val="44"/>
        </w:rPr>
        <w:t xml:space="preserve">uidelines for DSPs making </w:t>
      </w:r>
      <w:r w:rsidR="00142E76">
        <w:rPr>
          <w:b/>
          <w:bCs/>
          <w:sz w:val="44"/>
          <w:szCs w:val="44"/>
        </w:rPr>
        <w:t>A</w:t>
      </w:r>
      <w:r w:rsidRPr="003716B0">
        <w:rPr>
          <w:b/>
          <w:bCs/>
          <w:sz w:val="44"/>
          <w:szCs w:val="44"/>
        </w:rPr>
        <w:t xml:space="preserve">djustments </w:t>
      </w:r>
      <w:r w:rsidR="004F0E22" w:rsidRPr="004F0E22">
        <w:rPr>
          <w:b/>
          <w:bCs/>
          <w:sz w:val="44"/>
          <w:szCs w:val="44"/>
        </w:rPr>
        <w:t>pursuant to 210.27(k) for Phono 3 Periods</w:t>
      </w:r>
      <w:r w:rsidR="00695933">
        <w:rPr>
          <w:b/>
          <w:bCs/>
          <w:sz w:val="44"/>
          <w:szCs w:val="44"/>
        </w:rPr>
        <w:t xml:space="preserve"> (2021-2022)</w:t>
      </w:r>
    </w:p>
    <w:bookmarkEnd w:id="0"/>
    <w:p w14:paraId="11D59270" w14:textId="495F820B" w:rsidR="003716B0" w:rsidRDefault="003716B0" w:rsidP="003716B0"/>
    <w:p w14:paraId="7A326A91" w14:textId="7B2F4890" w:rsidR="003716B0" w:rsidRDefault="003716B0" w:rsidP="003716B0"/>
    <w:p w14:paraId="113C71D8" w14:textId="56E82D08" w:rsidR="00993435" w:rsidRDefault="00993435">
      <w:pPr>
        <w:spacing w:after="160" w:line="259" w:lineRule="auto"/>
      </w:pPr>
      <w:r>
        <w:br w:type="page"/>
      </w:r>
    </w:p>
    <w:p w14:paraId="2663CC73" w14:textId="360A287B" w:rsidR="00993435" w:rsidRPr="00993435" w:rsidRDefault="00993435" w:rsidP="003716B0">
      <w:pPr>
        <w:rPr>
          <w:b/>
          <w:bCs/>
          <w:sz w:val="32"/>
          <w:szCs w:val="32"/>
        </w:rPr>
      </w:pPr>
      <w:r w:rsidRPr="00993435">
        <w:rPr>
          <w:b/>
          <w:bCs/>
          <w:sz w:val="32"/>
          <w:szCs w:val="32"/>
        </w:rPr>
        <w:lastRenderedPageBreak/>
        <w:t>Technical Guidelines for DSPs making Adjustments pursuant to 210.27(k) for Phono 3 Periods (2021-2022)</w:t>
      </w:r>
    </w:p>
    <w:p w14:paraId="6E8F7574" w14:textId="77777777" w:rsidR="00993435" w:rsidRDefault="00993435" w:rsidP="003716B0"/>
    <w:p w14:paraId="57A241AE" w14:textId="3D314654" w:rsidR="003716B0" w:rsidRDefault="003C2F4B" w:rsidP="003716B0">
      <w:r w:rsidRPr="003C2F4B">
        <w:t xml:space="preserve">This communication </w:t>
      </w:r>
      <w:r w:rsidR="00BC0310">
        <w:t xml:space="preserve">solely </w:t>
      </w:r>
      <w:r w:rsidRPr="003C2F4B">
        <w:t xml:space="preserve">addresses technical guidelines for providing data in connection with </w:t>
      </w:r>
      <w:r w:rsidR="00EA5967">
        <w:t>reports of a</w:t>
      </w:r>
      <w:r w:rsidRPr="003C2F4B">
        <w:t>djustments</w:t>
      </w:r>
      <w:r w:rsidR="00EA5967">
        <w:t xml:space="preserve"> filed</w:t>
      </w:r>
      <w:r w:rsidRPr="003C2F4B">
        <w:t xml:space="preserve"> </w:t>
      </w:r>
      <w:r w:rsidR="001F4C57" w:rsidRPr="001F4C57">
        <w:t xml:space="preserve">pursuant to </w:t>
      </w:r>
      <w:r w:rsidR="004C24C7">
        <w:t xml:space="preserve">37 CFR </w:t>
      </w:r>
      <w:r w:rsidR="001F4C57" w:rsidRPr="001F4C57">
        <w:t xml:space="preserve">210.27(k) for </w:t>
      </w:r>
      <w:r w:rsidR="004C24C7">
        <w:t xml:space="preserve">periods spanning </w:t>
      </w:r>
      <w:r w:rsidR="005D0572">
        <w:t>January 1, 20</w:t>
      </w:r>
      <w:r w:rsidR="00695933">
        <w:t>21</w:t>
      </w:r>
      <w:r w:rsidR="005D0572">
        <w:t xml:space="preserve"> through December 31, 202</w:t>
      </w:r>
      <w:r w:rsidR="003B274C">
        <w:t>2</w:t>
      </w:r>
      <w:r w:rsidRPr="003C2F4B">
        <w:t>, not certification or other requirements of 37 CFR 210.27.</w:t>
      </w:r>
    </w:p>
    <w:p w14:paraId="4B51322F" w14:textId="77777777" w:rsidR="0027076F" w:rsidRDefault="0027076F" w:rsidP="003716B0"/>
    <w:p w14:paraId="50BAEFB0" w14:textId="77777777" w:rsidR="0027076F" w:rsidRDefault="0027076F" w:rsidP="0027076F">
      <w:pPr>
        <w:tabs>
          <w:tab w:val="left" w:pos="1893"/>
        </w:tabs>
      </w:pPr>
      <w:r>
        <w:t xml:space="preserve">If you have questions about the contents of this document, please contact The MLC’s DSP Relations team at </w:t>
      </w:r>
      <w:hyperlink r:id="rId7" w:history="1">
        <w:r w:rsidRPr="00A122AF">
          <w:rPr>
            <w:rStyle w:val="Hyperlink"/>
          </w:rPr>
          <w:t>dsp.relations@themlc.com</w:t>
        </w:r>
      </w:hyperlink>
    </w:p>
    <w:p w14:paraId="39EB8A1A" w14:textId="77777777" w:rsidR="00B3602C" w:rsidRDefault="00B3602C" w:rsidP="003716B0"/>
    <w:sdt>
      <w:sdtPr>
        <w:rPr>
          <w:rFonts w:ascii="Calibri" w:eastAsiaTheme="minorHAnsi" w:hAnsi="Calibri" w:cs="Calibri"/>
          <w:color w:val="auto"/>
          <w:sz w:val="22"/>
          <w:szCs w:val="22"/>
          <w:lang w:val="en-GB" w:eastAsia="en-GB"/>
        </w:rPr>
        <w:id w:val="4589218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8D16B2F" w14:textId="421729D9" w:rsidR="005E51CE" w:rsidRPr="00B3602C" w:rsidRDefault="005E51CE">
          <w:pPr>
            <w:pStyle w:val="TOCHeading"/>
            <w:rPr>
              <w:rFonts w:asciiTheme="minorHAnsi" w:hAnsiTheme="minorHAnsi" w:cstheme="minorHAnsi"/>
              <w:b/>
              <w:bCs/>
              <w:color w:val="auto"/>
            </w:rPr>
          </w:pPr>
          <w:r w:rsidRPr="00B3602C">
            <w:rPr>
              <w:rFonts w:asciiTheme="minorHAnsi" w:hAnsiTheme="minorHAnsi" w:cstheme="minorHAnsi"/>
              <w:b/>
              <w:bCs/>
              <w:color w:val="auto"/>
            </w:rPr>
            <w:t>Contents</w:t>
          </w:r>
        </w:p>
        <w:p w14:paraId="1414BA21" w14:textId="77777777" w:rsidR="005E51CE" w:rsidRPr="005E51CE" w:rsidRDefault="005E51CE" w:rsidP="005E51CE">
          <w:pPr>
            <w:rPr>
              <w:lang w:val="en-US" w:eastAsia="en-US"/>
            </w:rPr>
          </w:pPr>
        </w:p>
        <w:p w14:paraId="6F3304FF" w14:textId="71205523" w:rsidR="00993435" w:rsidRPr="00993435" w:rsidRDefault="005E51C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r w:rsidRPr="00B3602C">
            <w:fldChar w:fldCharType="begin"/>
          </w:r>
          <w:r w:rsidRPr="00B3602C">
            <w:instrText xml:space="preserve"> TOC \o "1-3" \h \z \u </w:instrText>
          </w:r>
          <w:r w:rsidRPr="00B3602C">
            <w:fldChar w:fldCharType="separate"/>
          </w:r>
          <w:hyperlink w:anchor="_Toc142649646" w:history="1">
            <w:r w:rsidR="00993435" w:rsidRPr="00993435">
              <w:rPr>
                <w:rStyle w:val="Hyperlink"/>
                <w:rFonts w:cstheme="minorHAnsi"/>
                <w:noProof/>
              </w:rPr>
              <w:t xml:space="preserve">Section 1: For DSPs making no changes (NOT changing the inputs to </w:t>
            </w:r>
            <w:r w:rsidR="00993435" w:rsidRPr="00993435">
              <w:rPr>
                <w:rStyle w:val="Hyperlink"/>
                <w:rFonts w:cstheme="minorHAnsi"/>
                <w:noProof/>
                <w:lang w:eastAsia="en-US"/>
              </w:rPr>
              <w:t>royalty pool calculations and NOT changing track/usage level information)</w:t>
            </w:r>
            <w:r w:rsidR="00993435" w:rsidRPr="00993435">
              <w:rPr>
                <w:noProof/>
                <w:webHidden/>
              </w:rPr>
              <w:tab/>
            </w:r>
            <w:r w:rsidR="00993435" w:rsidRPr="00993435">
              <w:rPr>
                <w:noProof/>
                <w:webHidden/>
              </w:rPr>
              <w:fldChar w:fldCharType="begin"/>
            </w:r>
            <w:r w:rsidR="00993435" w:rsidRPr="00993435">
              <w:rPr>
                <w:noProof/>
                <w:webHidden/>
              </w:rPr>
              <w:instrText xml:space="preserve"> PAGEREF _Toc142649646 \h </w:instrText>
            </w:r>
            <w:r w:rsidR="00993435" w:rsidRPr="00993435">
              <w:rPr>
                <w:noProof/>
                <w:webHidden/>
              </w:rPr>
            </w:r>
            <w:r w:rsidR="00993435" w:rsidRPr="00993435">
              <w:rPr>
                <w:noProof/>
                <w:webHidden/>
              </w:rPr>
              <w:fldChar w:fldCharType="separate"/>
            </w:r>
            <w:r w:rsidR="00993435" w:rsidRPr="00993435">
              <w:rPr>
                <w:noProof/>
                <w:webHidden/>
              </w:rPr>
              <w:t>3</w:t>
            </w:r>
            <w:r w:rsidR="00993435" w:rsidRPr="00993435">
              <w:rPr>
                <w:noProof/>
                <w:webHidden/>
              </w:rPr>
              <w:fldChar w:fldCharType="end"/>
            </w:r>
          </w:hyperlink>
        </w:p>
        <w:p w14:paraId="1353A7C5" w14:textId="09B6B71C" w:rsidR="00993435" w:rsidRPr="00993435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2649647" w:history="1">
            <w:r w:rsidR="00993435" w:rsidRPr="00993435">
              <w:rPr>
                <w:rStyle w:val="Hyperlink"/>
                <w:rFonts w:cstheme="minorHAnsi"/>
                <w:noProof/>
              </w:rPr>
              <w:t xml:space="preserve">Section 2: For DSPs changing the inputs to </w:t>
            </w:r>
            <w:r w:rsidR="00993435" w:rsidRPr="00993435">
              <w:rPr>
                <w:rStyle w:val="Hyperlink"/>
                <w:rFonts w:cstheme="minorHAnsi"/>
                <w:noProof/>
                <w:lang w:eastAsia="en-US"/>
              </w:rPr>
              <w:t>royalty pool calculations, NOT changing track/usage level information</w:t>
            </w:r>
            <w:r w:rsidR="00993435" w:rsidRPr="00993435">
              <w:rPr>
                <w:noProof/>
                <w:webHidden/>
              </w:rPr>
              <w:tab/>
            </w:r>
            <w:r w:rsidR="00993435" w:rsidRPr="00993435">
              <w:rPr>
                <w:noProof/>
                <w:webHidden/>
              </w:rPr>
              <w:fldChar w:fldCharType="begin"/>
            </w:r>
            <w:r w:rsidR="00993435" w:rsidRPr="00993435">
              <w:rPr>
                <w:noProof/>
                <w:webHidden/>
              </w:rPr>
              <w:instrText xml:space="preserve"> PAGEREF _Toc142649647 \h </w:instrText>
            </w:r>
            <w:r w:rsidR="00993435" w:rsidRPr="00993435">
              <w:rPr>
                <w:noProof/>
                <w:webHidden/>
              </w:rPr>
            </w:r>
            <w:r w:rsidR="00993435" w:rsidRPr="00993435">
              <w:rPr>
                <w:noProof/>
                <w:webHidden/>
              </w:rPr>
              <w:fldChar w:fldCharType="separate"/>
            </w:r>
            <w:r w:rsidR="00993435" w:rsidRPr="00993435">
              <w:rPr>
                <w:noProof/>
                <w:webHidden/>
              </w:rPr>
              <w:t>4</w:t>
            </w:r>
            <w:r w:rsidR="00993435" w:rsidRPr="00993435">
              <w:rPr>
                <w:noProof/>
                <w:webHidden/>
              </w:rPr>
              <w:fldChar w:fldCharType="end"/>
            </w:r>
          </w:hyperlink>
        </w:p>
        <w:p w14:paraId="0B57F13C" w14:textId="59738560" w:rsidR="00993435" w:rsidRPr="00993435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2649648" w:history="1">
            <w:r w:rsidR="00993435" w:rsidRPr="00993435">
              <w:rPr>
                <w:rStyle w:val="Hyperlink"/>
                <w:rFonts w:cstheme="minorHAnsi"/>
                <w:noProof/>
              </w:rPr>
              <w:t xml:space="preserve">Section 3: For DSPs changing inputs to </w:t>
            </w:r>
            <w:r w:rsidR="00993435" w:rsidRPr="00993435">
              <w:rPr>
                <w:rStyle w:val="Hyperlink"/>
                <w:rFonts w:cstheme="minorHAnsi"/>
                <w:noProof/>
                <w:lang w:eastAsia="en-US"/>
              </w:rPr>
              <w:t>royalty pool calculations AND changing track/usage level information</w:t>
            </w:r>
            <w:r w:rsidR="00993435" w:rsidRPr="00993435">
              <w:rPr>
                <w:noProof/>
                <w:webHidden/>
              </w:rPr>
              <w:tab/>
            </w:r>
            <w:r w:rsidR="00993435" w:rsidRPr="00993435">
              <w:rPr>
                <w:noProof/>
                <w:webHidden/>
              </w:rPr>
              <w:fldChar w:fldCharType="begin"/>
            </w:r>
            <w:r w:rsidR="00993435" w:rsidRPr="00993435">
              <w:rPr>
                <w:noProof/>
                <w:webHidden/>
              </w:rPr>
              <w:instrText xml:space="preserve"> PAGEREF _Toc142649648 \h </w:instrText>
            </w:r>
            <w:r w:rsidR="00993435" w:rsidRPr="00993435">
              <w:rPr>
                <w:noProof/>
                <w:webHidden/>
              </w:rPr>
            </w:r>
            <w:r w:rsidR="00993435" w:rsidRPr="00993435">
              <w:rPr>
                <w:noProof/>
                <w:webHidden/>
              </w:rPr>
              <w:fldChar w:fldCharType="separate"/>
            </w:r>
            <w:r w:rsidR="00993435" w:rsidRPr="00993435">
              <w:rPr>
                <w:noProof/>
                <w:webHidden/>
              </w:rPr>
              <w:t>5</w:t>
            </w:r>
            <w:r w:rsidR="00993435" w:rsidRPr="00993435">
              <w:rPr>
                <w:noProof/>
                <w:webHidden/>
              </w:rPr>
              <w:fldChar w:fldCharType="end"/>
            </w:r>
          </w:hyperlink>
        </w:p>
        <w:p w14:paraId="47CE34E8" w14:textId="3EDC0863" w:rsidR="00993435" w:rsidRPr="00993435" w:rsidRDefault="0000000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42649649" w:history="1">
            <w:r w:rsidR="00993435" w:rsidRPr="00993435">
              <w:rPr>
                <w:rStyle w:val="Hyperlink"/>
                <w:rFonts w:cstheme="minorHAnsi"/>
                <w:noProof/>
              </w:rPr>
              <w:t>Section 4: For DSPs adding/splitting previously reported service offerings</w:t>
            </w:r>
            <w:r w:rsidR="00993435" w:rsidRPr="00993435">
              <w:rPr>
                <w:noProof/>
                <w:webHidden/>
              </w:rPr>
              <w:tab/>
            </w:r>
            <w:r w:rsidR="00993435" w:rsidRPr="00993435">
              <w:rPr>
                <w:noProof/>
                <w:webHidden/>
              </w:rPr>
              <w:fldChar w:fldCharType="begin"/>
            </w:r>
            <w:r w:rsidR="00993435" w:rsidRPr="00993435">
              <w:rPr>
                <w:noProof/>
                <w:webHidden/>
              </w:rPr>
              <w:instrText xml:space="preserve"> PAGEREF _Toc142649649 \h </w:instrText>
            </w:r>
            <w:r w:rsidR="00993435" w:rsidRPr="00993435">
              <w:rPr>
                <w:noProof/>
                <w:webHidden/>
              </w:rPr>
            </w:r>
            <w:r w:rsidR="00993435" w:rsidRPr="00993435">
              <w:rPr>
                <w:noProof/>
                <w:webHidden/>
              </w:rPr>
              <w:fldChar w:fldCharType="separate"/>
            </w:r>
            <w:r w:rsidR="00993435" w:rsidRPr="00993435">
              <w:rPr>
                <w:noProof/>
                <w:webHidden/>
              </w:rPr>
              <w:t>6</w:t>
            </w:r>
            <w:r w:rsidR="00993435" w:rsidRPr="00993435">
              <w:rPr>
                <w:noProof/>
                <w:webHidden/>
              </w:rPr>
              <w:fldChar w:fldCharType="end"/>
            </w:r>
          </w:hyperlink>
        </w:p>
        <w:p w14:paraId="7509E088" w14:textId="4CD08544" w:rsidR="005E51CE" w:rsidRDefault="005E51CE">
          <w:r w:rsidRPr="00B3602C">
            <w:rPr>
              <w:b/>
              <w:bCs/>
              <w:noProof/>
            </w:rPr>
            <w:fldChar w:fldCharType="end"/>
          </w:r>
        </w:p>
      </w:sdtContent>
    </w:sdt>
    <w:p w14:paraId="2BB783F5" w14:textId="77777777" w:rsidR="00C14E07" w:rsidRDefault="00C14E07" w:rsidP="003716B0"/>
    <w:p w14:paraId="390223C4" w14:textId="77777777" w:rsidR="005E51CE" w:rsidRDefault="005E51CE" w:rsidP="003716B0"/>
    <w:p w14:paraId="2A240F83" w14:textId="77777777" w:rsidR="00F456D9" w:rsidRDefault="00F456D9" w:rsidP="003716B0"/>
    <w:p w14:paraId="42B429B7" w14:textId="14FD2669" w:rsidR="003716B0" w:rsidRDefault="003716B0">
      <w:pPr>
        <w:spacing w:after="160" w:line="259" w:lineRule="auto"/>
        <w:rPr>
          <w:b/>
          <w:bCs/>
          <w:sz w:val="28"/>
          <w:szCs w:val="28"/>
        </w:rPr>
      </w:pPr>
    </w:p>
    <w:p w14:paraId="4160C21F" w14:textId="77777777" w:rsidR="00993435" w:rsidRDefault="00993435">
      <w:pPr>
        <w:spacing w:after="160" w:line="259" w:lineRule="auto"/>
        <w:rPr>
          <w:rFonts w:asciiTheme="minorHAnsi" w:eastAsiaTheme="majorEastAsia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br w:type="page"/>
      </w:r>
    </w:p>
    <w:p w14:paraId="3E0950A3" w14:textId="1895AED4" w:rsidR="00E74C53" w:rsidRPr="00890A24" w:rsidRDefault="00ED3B18" w:rsidP="00890A24">
      <w:pPr>
        <w:pStyle w:val="Heading1"/>
        <w:rPr>
          <w:rFonts w:asciiTheme="minorHAnsi" w:hAnsiTheme="minorHAnsi" w:cstheme="minorHAnsi"/>
          <w:b/>
          <w:bCs/>
          <w:color w:val="auto"/>
          <w:lang w:eastAsia="en-US"/>
        </w:rPr>
      </w:pPr>
      <w:bookmarkStart w:id="1" w:name="_Toc142649646"/>
      <w:r w:rsidRPr="00B3602C">
        <w:rPr>
          <w:rFonts w:asciiTheme="minorHAnsi" w:hAnsiTheme="minorHAnsi" w:cstheme="minorHAnsi"/>
          <w:b/>
          <w:bCs/>
          <w:color w:val="auto"/>
          <w:u w:val="single"/>
        </w:rPr>
        <w:lastRenderedPageBreak/>
        <w:t>S</w:t>
      </w:r>
      <w:r w:rsidR="00E74C53" w:rsidRPr="00B3602C">
        <w:rPr>
          <w:rFonts w:asciiTheme="minorHAnsi" w:hAnsiTheme="minorHAnsi" w:cstheme="minorHAnsi"/>
          <w:b/>
          <w:bCs/>
          <w:color w:val="auto"/>
          <w:u w:val="single"/>
        </w:rPr>
        <w:t>ection</w:t>
      </w:r>
      <w:r w:rsidR="009F444D" w:rsidRPr="00B3602C">
        <w:rPr>
          <w:rFonts w:asciiTheme="minorHAnsi" w:hAnsiTheme="minorHAnsi" w:cstheme="minorHAnsi"/>
          <w:b/>
          <w:bCs/>
          <w:color w:val="auto"/>
          <w:u w:val="single"/>
        </w:rPr>
        <w:t xml:space="preserve"> 1</w:t>
      </w:r>
      <w:r w:rsidR="009F444D" w:rsidRPr="00E16A1B">
        <w:rPr>
          <w:rFonts w:asciiTheme="minorHAnsi" w:hAnsiTheme="minorHAnsi" w:cstheme="minorHAnsi"/>
          <w:b/>
          <w:bCs/>
          <w:color w:val="auto"/>
        </w:rPr>
        <w:t xml:space="preserve">: For DSPs </w:t>
      </w:r>
      <w:r w:rsidR="00121F5B" w:rsidRPr="00E16A1B">
        <w:rPr>
          <w:rFonts w:asciiTheme="minorHAnsi" w:hAnsiTheme="minorHAnsi" w:cstheme="minorHAnsi"/>
          <w:b/>
          <w:bCs/>
          <w:color w:val="auto"/>
        </w:rPr>
        <w:t xml:space="preserve">making no </w:t>
      </w:r>
      <w:r w:rsidR="009F444D" w:rsidRPr="00E16A1B">
        <w:rPr>
          <w:rFonts w:asciiTheme="minorHAnsi" w:hAnsiTheme="minorHAnsi" w:cstheme="minorHAnsi"/>
          <w:b/>
          <w:bCs/>
          <w:color w:val="auto"/>
        </w:rPr>
        <w:t>chang</w:t>
      </w:r>
      <w:r w:rsidR="00121F5B" w:rsidRPr="00E16A1B">
        <w:rPr>
          <w:rFonts w:asciiTheme="minorHAnsi" w:hAnsiTheme="minorHAnsi" w:cstheme="minorHAnsi"/>
          <w:b/>
          <w:bCs/>
          <w:color w:val="auto"/>
        </w:rPr>
        <w:t>e</w:t>
      </w:r>
      <w:r w:rsidR="005F08F0" w:rsidRPr="00E16A1B">
        <w:rPr>
          <w:rFonts w:asciiTheme="minorHAnsi" w:hAnsiTheme="minorHAnsi" w:cstheme="minorHAnsi"/>
          <w:b/>
          <w:bCs/>
          <w:color w:val="auto"/>
        </w:rPr>
        <w:t>s (NOT changing</w:t>
      </w:r>
      <w:r w:rsidR="009F444D" w:rsidRPr="00E16A1B">
        <w:rPr>
          <w:rFonts w:asciiTheme="minorHAnsi" w:hAnsiTheme="minorHAnsi" w:cstheme="minorHAnsi"/>
          <w:b/>
          <w:bCs/>
          <w:color w:val="auto"/>
        </w:rPr>
        <w:t xml:space="preserve"> the inputs to </w:t>
      </w:r>
      <w:r w:rsidR="009F444D" w:rsidRPr="00E16A1B">
        <w:rPr>
          <w:rFonts w:asciiTheme="minorHAnsi" w:hAnsiTheme="minorHAnsi" w:cstheme="minorHAnsi"/>
          <w:b/>
          <w:bCs/>
          <w:color w:val="auto"/>
          <w:lang w:eastAsia="en-US"/>
        </w:rPr>
        <w:t>royalty pool calculations</w:t>
      </w:r>
      <w:r w:rsidR="005F08F0" w:rsidRPr="00E16A1B">
        <w:rPr>
          <w:rFonts w:asciiTheme="minorHAnsi" w:hAnsiTheme="minorHAnsi" w:cstheme="minorHAnsi"/>
          <w:b/>
          <w:bCs/>
          <w:color w:val="auto"/>
          <w:lang w:eastAsia="en-US"/>
        </w:rPr>
        <w:t xml:space="preserve"> and</w:t>
      </w:r>
      <w:r w:rsidR="009F444D" w:rsidRPr="00E16A1B">
        <w:rPr>
          <w:rFonts w:asciiTheme="minorHAnsi" w:hAnsiTheme="minorHAnsi" w:cstheme="minorHAnsi"/>
          <w:b/>
          <w:bCs/>
          <w:color w:val="auto"/>
          <w:lang w:eastAsia="en-US"/>
        </w:rPr>
        <w:t xml:space="preserve"> NOT changing track/usage level information</w:t>
      </w:r>
      <w:r w:rsidR="005F08F0" w:rsidRPr="00E16A1B">
        <w:rPr>
          <w:rFonts w:asciiTheme="minorHAnsi" w:hAnsiTheme="minorHAnsi" w:cstheme="minorHAnsi"/>
          <w:b/>
          <w:bCs/>
          <w:color w:val="auto"/>
          <w:lang w:eastAsia="en-US"/>
        </w:rPr>
        <w:t>)</w:t>
      </w:r>
      <w:bookmarkEnd w:id="1"/>
    </w:p>
    <w:p w14:paraId="44323E72" w14:textId="4E414A35" w:rsidR="009F444D" w:rsidRPr="00ED3B18" w:rsidRDefault="009F444D" w:rsidP="009F444D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ED3B18">
        <w:rPr>
          <w:rFonts w:asciiTheme="minorHAnsi" w:hAnsiTheme="minorHAnsi" w:cstheme="minorBidi"/>
          <w:sz w:val="20"/>
          <w:szCs w:val="20"/>
          <w:lang w:eastAsia="en-US"/>
        </w:rPr>
        <w:t xml:space="preserve">(i.e., </w:t>
      </w:r>
      <w:r w:rsidR="00963C8F" w:rsidRPr="00ED3B18">
        <w:rPr>
          <w:rFonts w:asciiTheme="minorHAnsi" w:hAnsiTheme="minorHAnsi" w:cstheme="minorBidi"/>
          <w:sz w:val="20"/>
          <w:szCs w:val="20"/>
          <w:lang w:eastAsia="en-US"/>
        </w:rPr>
        <w:t xml:space="preserve">no changes to previously provided </w:t>
      </w:r>
      <w:r w:rsidR="00ED3B18" w:rsidRPr="00ED3B18">
        <w:rPr>
          <w:rFonts w:asciiTheme="minorHAnsi" w:hAnsiTheme="minorHAnsi" w:cstheme="minorBidi"/>
          <w:sz w:val="20"/>
          <w:szCs w:val="20"/>
          <w:lang w:eastAsia="en-US"/>
        </w:rPr>
        <w:t>A</w:t>
      </w:r>
      <w:r w:rsidR="00A82FC3" w:rsidRPr="00ED3B18">
        <w:rPr>
          <w:rFonts w:asciiTheme="minorHAnsi" w:hAnsiTheme="minorHAnsi" w:cstheme="minorBidi"/>
          <w:sz w:val="20"/>
          <w:szCs w:val="20"/>
          <w:lang w:eastAsia="en-US"/>
        </w:rPr>
        <w:t xml:space="preserve">nnual </w:t>
      </w:r>
      <w:r w:rsidR="00ED3B18" w:rsidRPr="00ED3B18">
        <w:rPr>
          <w:rFonts w:asciiTheme="minorHAnsi" w:hAnsiTheme="minorHAnsi" w:cstheme="minorBidi"/>
          <w:sz w:val="20"/>
          <w:szCs w:val="20"/>
          <w:lang w:eastAsia="en-US"/>
        </w:rPr>
        <w:t>Reports of Usage</w:t>
      </w:r>
      <w:r w:rsidR="00A82FC3" w:rsidRPr="00ED3B18">
        <w:rPr>
          <w:rFonts w:asciiTheme="minorHAnsi" w:hAnsiTheme="minorHAnsi" w:cstheme="minorBidi"/>
          <w:sz w:val="20"/>
          <w:szCs w:val="20"/>
          <w:lang w:eastAsia="en-US"/>
        </w:rPr>
        <w:t xml:space="preserve"> (and related adjustments, if any)</w:t>
      </w:r>
    </w:p>
    <w:p w14:paraId="6C3BBC13" w14:textId="77777777" w:rsidR="00696620" w:rsidRPr="00ED3B18" w:rsidRDefault="00696620" w:rsidP="009F444D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3CCD7DE1" w14:textId="53E4B652" w:rsidR="00466D44" w:rsidRDefault="00236391" w:rsidP="009F444D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ED3B18">
        <w:rPr>
          <w:rFonts w:asciiTheme="minorHAnsi" w:hAnsiTheme="minorHAnsi" w:cstheme="minorBidi"/>
          <w:sz w:val="20"/>
          <w:szCs w:val="20"/>
          <w:lang w:eastAsia="en-US"/>
        </w:rPr>
        <w:t xml:space="preserve">In this scenario, a DSP will simply re-certify information provided in the </w:t>
      </w:r>
      <w:r w:rsidR="00ED3B18" w:rsidRPr="00ED3B18">
        <w:rPr>
          <w:rFonts w:asciiTheme="minorHAnsi" w:hAnsiTheme="minorHAnsi" w:cstheme="minorBidi"/>
          <w:sz w:val="20"/>
          <w:szCs w:val="20"/>
          <w:lang w:eastAsia="en-US"/>
        </w:rPr>
        <w:t>2021 and 2022 Annual Reports of Usage</w:t>
      </w:r>
      <w:r w:rsidRPr="00ED3B18">
        <w:rPr>
          <w:rFonts w:asciiTheme="minorHAnsi" w:hAnsiTheme="minorHAnsi" w:cstheme="minorBidi"/>
          <w:sz w:val="20"/>
          <w:szCs w:val="20"/>
          <w:lang w:eastAsia="en-US"/>
        </w:rPr>
        <w:t xml:space="preserve"> and any subsequent adjustments.</w:t>
      </w:r>
      <w:r w:rsidR="00ED3B18" w:rsidRPr="00ED3B18">
        <w:rPr>
          <w:rFonts w:asciiTheme="minorHAnsi" w:hAnsiTheme="minorHAnsi" w:cstheme="minorBidi"/>
          <w:sz w:val="20"/>
          <w:szCs w:val="20"/>
          <w:lang w:eastAsia="en-US"/>
        </w:rPr>
        <w:t xml:space="preserve"> No additional delivery </w:t>
      </w:r>
      <w:r w:rsidR="00BD4BFA">
        <w:rPr>
          <w:rFonts w:asciiTheme="minorHAnsi" w:hAnsiTheme="minorHAnsi" w:cstheme="minorBidi"/>
          <w:sz w:val="20"/>
          <w:szCs w:val="20"/>
          <w:lang w:eastAsia="en-US"/>
        </w:rPr>
        <w:t>of royalty pool i</w:t>
      </w:r>
      <w:r w:rsidR="00AB7EA0">
        <w:rPr>
          <w:rFonts w:asciiTheme="minorHAnsi" w:hAnsiTheme="minorHAnsi" w:cstheme="minorBidi"/>
          <w:sz w:val="20"/>
          <w:szCs w:val="20"/>
          <w:lang w:eastAsia="en-US"/>
        </w:rPr>
        <w:t xml:space="preserve">nformation or track/usage information </w:t>
      </w:r>
      <w:r w:rsidR="00ED3B18" w:rsidRPr="00ED3B18">
        <w:rPr>
          <w:rFonts w:asciiTheme="minorHAnsi" w:hAnsiTheme="minorHAnsi" w:cstheme="minorBidi"/>
          <w:sz w:val="20"/>
          <w:szCs w:val="20"/>
          <w:lang w:eastAsia="en-US"/>
        </w:rPr>
        <w:t>is necessary.</w:t>
      </w:r>
      <w:r w:rsidR="00ED3B18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</w:p>
    <w:p w14:paraId="1AEBF003" w14:textId="77777777" w:rsidR="00B3602C" w:rsidRDefault="00B3602C" w:rsidP="009F444D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2ADD48E1" w14:textId="69CF1CC6" w:rsidR="009F444D" w:rsidRDefault="009F444D" w:rsidP="003716B0">
      <w:pPr>
        <w:rPr>
          <w:b/>
          <w:bCs/>
          <w:sz w:val="36"/>
          <w:szCs w:val="36"/>
        </w:rPr>
      </w:pPr>
    </w:p>
    <w:p w14:paraId="3B6EBEEC" w14:textId="77777777" w:rsidR="009F444D" w:rsidRDefault="009F444D" w:rsidP="003716B0">
      <w:pPr>
        <w:rPr>
          <w:b/>
          <w:bCs/>
          <w:sz w:val="36"/>
          <w:szCs w:val="36"/>
        </w:rPr>
      </w:pPr>
    </w:p>
    <w:p w14:paraId="474FFB16" w14:textId="77777777" w:rsidR="00B3602C" w:rsidRDefault="00B3602C">
      <w:pPr>
        <w:spacing w:after="160" w:line="259" w:lineRule="auto"/>
        <w:rPr>
          <w:rFonts w:asciiTheme="minorHAnsi" w:eastAsiaTheme="majorEastAsia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br w:type="page"/>
      </w:r>
    </w:p>
    <w:p w14:paraId="579A7CB2" w14:textId="68635F68" w:rsidR="003716B0" w:rsidRPr="00B3602C" w:rsidRDefault="00F910C6" w:rsidP="00890A24">
      <w:pPr>
        <w:pStyle w:val="Heading1"/>
        <w:rPr>
          <w:rFonts w:asciiTheme="minorHAnsi" w:hAnsiTheme="minorHAnsi" w:cstheme="minorHAnsi"/>
          <w:b/>
          <w:bCs/>
          <w:color w:val="auto"/>
        </w:rPr>
      </w:pPr>
      <w:bookmarkStart w:id="2" w:name="_Toc142649647"/>
      <w:r w:rsidRPr="00B3602C">
        <w:rPr>
          <w:rFonts w:asciiTheme="minorHAnsi" w:hAnsiTheme="minorHAnsi" w:cstheme="minorHAnsi"/>
          <w:b/>
          <w:bCs/>
          <w:color w:val="auto"/>
          <w:u w:val="single"/>
        </w:rPr>
        <w:lastRenderedPageBreak/>
        <w:t xml:space="preserve">Section </w:t>
      </w:r>
      <w:r w:rsidR="009F444D" w:rsidRPr="00B3602C">
        <w:rPr>
          <w:rFonts w:asciiTheme="minorHAnsi" w:hAnsiTheme="minorHAnsi" w:cstheme="minorHAnsi"/>
          <w:b/>
          <w:bCs/>
          <w:color w:val="auto"/>
          <w:u w:val="single"/>
        </w:rPr>
        <w:t>2</w:t>
      </w:r>
      <w:r w:rsidRPr="00B3602C">
        <w:rPr>
          <w:rFonts w:asciiTheme="minorHAnsi" w:hAnsiTheme="minorHAnsi" w:cstheme="minorHAnsi"/>
          <w:b/>
          <w:bCs/>
          <w:color w:val="auto"/>
        </w:rPr>
        <w:t>:</w:t>
      </w:r>
      <w:r w:rsidR="005E0674" w:rsidRPr="00B3602C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3716B0" w:rsidRPr="00B3602C">
        <w:rPr>
          <w:rFonts w:asciiTheme="minorHAnsi" w:hAnsiTheme="minorHAnsi" w:cstheme="minorHAnsi"/>
          <w:b/>
          <w:bCs/>
          <w:color w:val="auto"/>
        </w:rPr>
        <w:t xml:space="preserve">For DSPs changing the inputs to </w:t>
      </w:r>
      <w:r w:rsidR="003716B0" w:rsidRPr="00B3602C">
        <w:rPr>
          <w:rFonts w:asciiTheme="minorHAnsi" w:hAnsiTheme="minorHAnsi" w:cstheme="minorHAnsi"/>
          <w:b/>
          <w:bCs/>
          <w:color w:val="auto"/>
          <w:lang w:eastAsia="en-US"/>
        </w:rPr>
        <w:t>royalty pool calculations, NOT changing track</w:t>
      </w:r>
      <w:r w:rsidR="00D70CAC" w:rsidRPr="00B3602C">
        <w:rPr>
          <w:rFonts w:asciiTheme="minorHAnsi" w:hAnsiTheme="minorHAnsi" w:cstheme="minorHAnsi"/>
          <w:b/>
          <w:bCs/>
          <w:color w:val="auto"/>
          <w:lang w:eastAsia="en-US"/>
        </w:rPr>
        <w:t>/usage</w:t>
      </w:r>
      <w:r w:rsidR="003716B0" w:rsidRPr="00B3602C">
        <w:rPr>
          <w:rFonts w:asciiTheme="minorHAnsi" w:hAnsiTheme="minorHAnsi" w:cstheme="minorHAnsi"/>
          <w:b/>
          <w:bCs/>
          <w:color w:val="auto"/>
          <w:lang w:eastAsia="en-US"/>
        </w:rPr>
        <w:t xml:space="preserve"> level information</w:t>
      </w:r>
      <w:bookmarkEnd w:id="2"/>
    </w:p>
    <w:p w14:paraId="5CAE8FE1" w14:textId="77AE0E0F" w:rsidR="003716B0" w:rsidRPr="00CA51A9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A51A9">
        <w:rPr>
          <w:rFonts w:asciiTheme="minorHAnsi" w:hAnsiTheme="minorHAnsi" w:cstheme="minorBidi"/>
          <w:sz w:val="20"/>
          <w:szCs w:val="20"/>
          <w:lang w:eastAsia="en-US"/>
        </w:rPr>
        <w:t>(i.e.</w:t>
      </w:r>
      <w:r w:rsidR="007E40E9">
        <w:rPr>
          <w:rFonts w:asciiTheme="minorHAnsi" w:hAnsiTheme="minorHAnsi" w:cstheme="minorBidi"/>
          <w:sz w:val="20"/>
          <w:szCs w:val="20"/>
          <w:lang w:eastAsia="en-US"/>
        </w:rPr>
        <w:t>,</w:t>
      </w:r>
      <w:r w:rsidRPr="00CA51A9">
        <w:rPr>
          <w:rFonts w:asciiTheme="minorHAnsi" w:hAnsiTheme="minorHAnsi" w:cstheme="minorBidi"/>
          <w:sz w:val="20"/>
          <w:szCs w:val="20"/>
          <w:lang w:eastAsia="en-US"/>
        </w:rPr>
        <w:t xml:space="preserve"> DSPs who are changing revenue, number of subscribers, TCC and/or performance royalties ONLY)</w:t>
      </w:r>
    </w:p>
    <w:p w14:paraId="42FE3A06" w14:textId="77777777" w:rsidR="003716B0" w:rsidRPr="00CA51A9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60EEE905" w14:textId="1161BA33" w:rsidR="003716B0" w:rsidRPr="00CA51A9" w:rsidRDefault="00ED3B18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rFonts w:asciiTheme="minorHAnsi" w:hAnsiTheme="minorHAnsi" w:cstheme="minorBidi"/>
          <w:sz w:val="20"/>
          <w:szCs w:val="20"/>
          <w:lang w:eastAsia="en-US"/>
        </w:rPr>
        <w:t xml:space="preserve">In this scenario, </w:t>
      </w:r>
      <w:r w:rsidR="003716B0" w:rsidRPr="00CA51A9">
        <w:rPr>
          <w:rFonts w:asciiTheme="minorHAnsi" w:hAnsiTheme="minorHAnsi" w:cstheme="minorBidi"/>
          <w:sz w:val="20"/>
          <w:szCs w:val="20"/>
          <w:lang w:eastAsia="en-US"/>
        </w:rPr>
        <w:t xml:space="preserve">DSPs only need to re-send royalty pool information.  </w:t>
      </w:r>
      <w:r w:rsidR="009E4D5A">
        <w:rPr>
          <w:rFonts w:asciiTheme="minorHAnsi" w:hAnsiTheme="minorHAnsi" w:cstheme="minorBidi"/>
          <w:sz w:val="20"/>
          <w:szCs w:val="20"/>
          <w:lang w:eastAsia="en-US"/>
        </w:rPr>
        <w:t xml:space="preserve">DSPs </w:t>
      </w:r>
      <w:r w:rsidR="009E4D5A" w:rsidRPr="009E4D5A">
        <w:rPr>
          <w:rFonts w:asciiTheme="minorHAnsi" w:hAnsiTheme="minorHAnsi" w:cstheme="minorBidi"/>
          <w:sz w:val="20"/>
          <w:szCs w:val="20"/>
          <w:u w:val="single"/>
          <w:lang w:eastAsia="en-US"/>
        </w:rPr>
        <w:t>should not</w:t>
      </w:r>
      <w:r w:rsidR="009E4D5A">
        <w:rPr>
          <w:rFonts w:asciiTheme="minorHAnsi" w:hAnsiTheme="minorHAnsi" w:cstheme="minorBidi"/>
          <w:sz w:val="20"/>
          <w:szCs w:val="20"/>
          <w:lang w:eastAsia="en-US"/>
        </w:rPr>
        <w:t xml:space="preserve"> re-send t</w:t>
      </w:r>
      <w:r w:rsidR="003716B0" w:rsidRPr="00CA51A9">
        <w:rPr>
          <w:rFonts w:asciiTheme="minorHAnsi" w:hAnsiTheme="minorHAnsi" w:cstheme="minorBidi"/>
          <w:sz w:val="20"/>
          <w:szCs w:val="20"/>
          <w:lang w:eastAsia="en-US"/>
        </w:rPr>
        <w:t>rack</w:t>
      </w:r>
      <w:r w:rsidR="009E4D5A">
        <w:rPr>
          <w:rFonts w:asciiTheme="minorHAnsi" w:hAnsiTheme="minorHAnsi" w:cstheme="minorBidi"/>
          <w:sz w:val="20"/>
          <w:szCs w:val="20"/>
          <w:lang w:eastAsia="en-US"/>
        </w:rPr>
        <w:t>/usage</w:t>
      </w:r>
      <w:r w:rsidR="003716B0" w:rsidRPr="00CA51A9">
        <w:rPr>
          <w:rFonts w:asciiTheme="minorHAnsi" w:hAnsiTheme="minorHAnsi" w:cstheme="minorBidi"/>
          <w:sz w:val="20"/>
          <w:szCs w:val="20"/>
          <w:lang w:eastAsia="en-US"/>
        </w:rPr>
        <w:t xml:space="preserve"> information.</w:t>
      </w:r>
    </w:p>
    <w:p w14:paraId="486E5F19" w14:textId="77777777" w:rsidR="003716B0" w:rsidRPr="00CA51A9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4D432CB4" w14:textId="11394295" w:rsidR="003716B0" w:rsidRPr="00CA51A9" w:rsidRDefault="00360E6E" w:rsidP="003716B0">
      <w:pPr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</w:pPr>
      <w:r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  <w:t xml:space="preserve">Organisation and Content of </w:t>
      </w:r>
      <w:r w:rsidR="003716B0" w:rsidRPr="00CA51A9"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  <w:t>Files:</w:t>
      </w:r>
    </w:p>
    <w:p w14:paraId="2516E170" w14:textId="6D30F8E9" w:rsidR="003716B0" w:rsidRPr="00CA51A9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A51A9">
        <w:rPr>
          <w:rFonts w:asciiTheme="minorHAnsi" w:hAnsiTheme="minorHAnsi" w:cstheme="minorBidi"/>
          <w:sz w:val="20"/>
          <w:szCs w:val="20"/>
          <w:lang w:eastAsia="en-US"/>
        </w:rPr>
        <w:t xml:space="preserve">For each file supplied during </w:t>
      </w:r>
      <w:r w:rsidRPr="00517365">
        <w:rPr>
          <w:rFonts w:asciiTheme="minorHAnsi" w:hAnsiTheme="minorHAnsi" w:cstheme="minorBidi"/>
          <w:sz w:val="20"/>
          <w:szCs w:val="20"/>
          <w:lang w:eastAsia="en-US"/>
        </w:rPr>
        <w:t>2021</w:t>
      </w:r>
      <w:r w:rsidR="00517365">
        <w:rPr>
          <w:rFonts w:asciiTheme="minorHAnsi" w:hAnsiTheme="minorHAnsi" w:cstheme="minorBidi"/>
          <w:sz w:val="20"/>
          <w:szCs w:val="20"/>
          <w:lang w:eastAsia="en-US"/>
        </w:rPr>
        <w:t xml:space="preserve"> and </w:t>
      </w:r>
      <w:r w:rsidR="00DF4655">
        <w:rPr>
          <w:rFonts w:asciiTheme="minorHAnsi" w:hAnsiTheme="minorHAnsi" w:cstheme="minorBidi"/>
          <w:sz w:val="20"/>
          <w:szCs w:val="20"/>
          <w:lang w:eastAsia="en-US"/>
        </w:rPr>
        <w:t>2022</w:t>
      </w:r>
      <w:r w:rsidRPr="00CA51A9">
        <w:rPr>
          <w:rFonts w:asciiTheme="minorHAnsi" w:hAnsiTheme="minorHAnsi" w:cstheme="minorBidi"/>
          <w:sz w:val="20"/>
          <w:szCs w:val="20"/>
          <w:lang w:eastAsia="en-US"/>
        </w:rPr>
        <w:t xml:space="preserve">, please supply a corresponding </w:t>
      </w:r>
      <w:r w:rsidR="00ED3B18">
        <w:rPr>
          <w:rFonts w:asciiTheme="minorHAnsi" w:hAnsiTheme="minorHAnsi" w:cstheme="minorBidi"/>
          <w:sz w:val="20"/>
          <w:szCs w:val="20"/>
          <w:lang w:eastAsia="en-US"/>
        </w:rPr>
        <w:t>r</w:t>
      </w:r>
      <w:r w:rsidR="00DF4655" w:rsidRPr="00517365">
        <w:rPr>
          <w:rFonts w:asciiTheme="minorHAnsi" w:hAnsiTheme="minorHAnsi" w:cstheme="minorBidi"/>
          <w:sz w:val="20"/>
          <w:szCs w:val="20"/>
          <w:lang w:eastAsia="en-US"/>
        </w:rPr>
        <w:t xml:space="preserve">eport of </w:t>
      </w:r>
      <w:r w:rsidR="00ED3B18">
        <w:rPr>
          <w:rFonts w:asciiTheme="minorHAnsi" w:hAnsiTheme="minorHAnsi" w:cstheme="minorBidi"/>
          <w:sz w:val="20"/>
          <w:szCs w:val="20"/>
          <w:lang w:eastAsia="en-US"/>
        </w:rPr>
        <w:t>a</w:t>
      </w:r>
      <w:r w:rsidR="00DF4655" w:rsidRPr="00517365">
        <w:rPr>
          <w:rFonts w:asciiTheme="minorHAnsi" w:hAnsiTheme="minorHAnsi" w:cstheme="minorBidi"/>
          <w:sz w:val="20"/>
          <w:szCs w:val="20"/>
          <w:lang w:eastAsia="en-US"/>
        </w:rPr>
        <w:t>djustment</w:t>
      </w:r>
      <w:r w:rsidR="00ED3B18">
        <w:rPr>
          <w:rFonts w:asciiTheme="minorHAnsi" w:hAnsiTheme="minorHAnsi" w:cstheme="minorBidi"/>
          <w:sz w:val="20"/>
          <w:szCs w:val="20"/>
          <w:lang w:eastAsia="en-US"/>
        </w:rPr>
        <w:t xml:space="preserve"> (“</w:t>
      </w:r>
      <w:proofErr w:type="spellStart"/>
      <w:r w:rsidR="00ED3B18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="00ED3B18">
        <w:rPr>
          <w:rFonts w:asciiTheme="minorHAnsi" w:hAnsiTheme="minorHAnsi" w:cstheme="minorBidi"/>
          <w:sz w:val="20"/>
          <w:szCs w:val="20"/>
          <w:lang w:eastAsia="en-US"/>
        </w:rPr>
        <w:t>”)</w:t>
      </w:r>
      <w:r w:rsidR="00517365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Pr="00517365">
        <w:rPr>
          <w:rFonts w:asciiTheme="minorHAnsi" w:hAnsiTheme="minorHAnsi" w:cstheme="minorBidi"/>
          <w:sz w:val="20"/>
          <w:szCs w:val="20"/>
          <w:lang w:eastAsia="en-US"/>
        </w:rPr>
        <w:t>file</w:t>
      </w:r>
      <w:r w:rsidRPr="00CA51A9">
        <w:rPr>
          <w:rFonts w:asciiTheme="minorHAnsi" w:hAnsiTheme="minorHAnsi" w:cstheme="minorBidi"/>
          <w:sz w:val="20"/>
          <w:szCs w:val="20"/>
          <w:lang w:eastAsia="en-US"/>
        </w:rPr>
        <w:t>.</w:t>
      </w:r>
    </w:p>
    <w:p w14:paraId="79D35CAD" w14:textId="77777777" w:rsidR="003716B0" w:rsidRPr="00CA51A9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3C9754A1" w14:textId="6E2F13EF" w:rsidR="003716B0" w:rsidRPr="00CA51A9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A51A9">
        <w:rPr>
          <w:rFonts w:asciiTheme="minorHAnsi" w:hAnsiTheme="minorHAnsi" w:cstheme="minorBidi"/>
          <w:sz w:val="20"/>
          <w:szCs w:val="20"/>
          <w:lang w:eastAsia="en-US"/>
        </w:rPr>
        <w:t>So, if for example you supplied 1 file each month</w:t>
      </w:r>
      <w:r w:rsidR="00DF4655">
        <w:rPr>
          <w:rFonts w:asciiTheme="minorHAnsi" w:hAnsiTheme="minorHAnsi" w:cstheme="minorBidi"/>
          <w:sz w:val="20"/>
          <w:szCs w:val="20"/>
          <w:lang w:eastAsia="en-US"/>
        </w:rPr>
        <w:t xml:space="preserve"> in 2021</w:t>
      </w:r>
      <w:r w:rsidRPr="00CA51A9">
        <w:rPr>
          <w:rFonts w:asciiTheme="minorHAnsi" w:hAnsiTheme="minorHAnsi" w:cstheme="minorBidi"/>
          <w:sz w:val="20"/>
          <w:szCs w:val="20"/>
          <w:lang w:eastAsia="en-US"/>
        </w:rPr>
        <w:t xml:space="preserve"> containing 3 different service configurations, then please supply 12 files (one for each month), each of which would contain the same 3 service configurations.</w:t>
      </w:r>
    </w:p>
    <w:p w14:paraId="14968107" w14:textId="77777777" w:rsidR="003716B0" w:rsidRPr="00CA51A9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A51A9">
        <w:rPr>
          <w:rFonts w:asciiTheme="minorHAnsi" w:hAnsiTheme="minorHAnsi" w:cstheme="minorBidi"/>
          <w:sz w:val="20"/>
          <w:szCs w:val="20"/>
          <w:lang w:eastAsia="en-US"/>
        </w:rPr>
        <w:t>Alternatively, if you supplied 10 files each month, each of which contained a single service configuration, then you would supply 120 files.</w:t>
      </w:r>
    </w:p>
    <w:p w14:paraId="6CE0A988" w14:textId="77777777" w:rsidR="003716B0" w:rsidRPr="00CA51A9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01D4A4E5" w14:textId="77777777" w:rsidR="003716B0" w:rsidRPr="00CA51A9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A51A9">
        <w:rPr>
          <w:rFonts w:asciiTheme="minorHAnsi" w:hAnsiTheme="minorHAnsi" w:cstheme="minorBidi"/>
          <w:sz w:val="20"/>
          <w:szCs w:val="20"/>
          <w:lang w:eastAsia="en-US"/>
        </w:rPr>
        <w:t>Please do not compress the files.</w:t>
      </w:r>
    </w:p>
    <w:p w14:paraId="55C69A9D" w14:textId="77777777" w:rsidR="003716B0" w:rsidRPr="00CA51A9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3F26666F" w14:textId="77777777" w:rsidR="003716B0" w:rsidRPr="00CA51A9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3F34824C" w14:textId="77777777" w:rsidR="003716B0" w:rsidRPr="00CA51A9" w:rsidRDefault="003716B0" w:rsidP="003716B0">
      <w:pPr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</w:pPr>
      <w:r w:rsidRPr="00CA51A9"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  <w:t>File Format:</w:t>
      </w:r>
    </w:p>
    <w:p w14:paraId="2CDE56ED" w14:textId="77777777" w:rsidR="0096575B" w:rsidRDefault="0096575B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rFonts w:asciiTheme="minorHAnsi" w:hAnsiTheme="minorHAnsi" w:cstheme="minorBidi"/>
          <w:sz w:val="20"/>
          <w:szCs w:val="20"/>
          <w:lang w:eastAsia="en-US"/>
        </w:rPr>
        <w:t>For DDEX users:</w:t>
      </w:r>
    </w:p>
    <w:p w14:paraId="44699E5B" w14:textId="5C3CCE3B" w:rsidR="0096575B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A51A9">
        <w:rPr>
          <w:rFonts w:asciiTheme="minorHAnsi" w:hAnsiTheme="minorHAnsi" w:cstheme="minorBidi"/>
          <w:sz w:val="20"/>
          <w:szCs w:val="20"/>
          <w:lang w:eastAsia="en-US"/>
        </w:rPr>
        <w:t xml:space="preserve">Please supply DDEX HEAD and </w:t>
      </w:r>
      <w:proofErr w:type="spellStart"/>
      <w:r w:rsidRPr="00CA51A9">
        <w:rPr>
          <w:rFonts w:asciiTheme="minorHAnsi" w:hAnsiTheme="minorHAnsi" w:cstheme="minorBidi"/>
          <w:sz w:val="20"/>
          <w:szCs w:val="20"/>
          <w:lang w:eastAsia="en-US"/>
        </w:rPr>
        <w:t>SYxx</w:t>
      </w:r>
      <w:proofErr w:type="spellEnd"/>
      <w:r w:rsidRPr="00CA51A9">
        <w:rPr>
          <w:rFonts w:asciiTheme="minorHAnsi" w:hAnsiTheme="minorHAnsi" w:cstheme="minorBidi"/>
          <w:sz w:val="20"/>
          <w:szCs w:val="20"/>
          <w:lang w:eastAsia="en-US"/>
        </w:rPr>
        <w:t xml:space="preserve"> records</w:t>
      </w:r>
      <w:r w:rsidR="008C593C">
        <w:rPr>
          <w:rFonts w:asciiTheme="minorHAnsi" w:hAnsiTheme="minorHAnsi" w:cstheme="minorBidi"/>
          <w:sz w:val="20"/>
          <w:szCs w:val="20"/>
          <w:lang w:eastAsia="en-US"/>
        </w:rPr>
        <w:t xml:space="preserve"> only.</w:t>
      </w:r>
    </w:p>
    <w:p w14:paraId="2F812753" w14:textId="04D02151" w:rsidR="0096575B" w:rsidRDefault="0096575B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3F9AE68F" w14:textId="6A4ADE6C" w:rsidR="0096575B" w:rsidRDefault="0096575B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rFonts w:asciiTheme="minorHAnsi" w:hAnsiTheme="minorHAnsi" w:cstheme="minorBidi"/>
          <w:sz w:val="20"/>
          <w:szCs w:val="20"/>
          <w:lang w:eastAsia="en-US"/>
        </w:rPr>
        <w:t>For SURF users:</w:t>
      </w:r>
    </w:p>
    <w:p w14:paraId="5C776C82" w14:textId="06C30482" w:rsidR="003716B0" w:rsidRPr="00CA51A9" w:rsidRDefault="0096575B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rFonts w:asciiTheme="minorHAnsi" w:hAnsiTheme="minorHAnsi" w:cstheme="minorBidi"/>
          <w:sz w:val="20"/>
          <w:szCs w:val="20"/>
          <w:lang w:eastAsia="en-US"/>
        </w:rPr>
        <w:t xml:space="preserve">Please supply </w:t>
      </w:r>
      <w:r w:rsidR="003716B0" w:rsidRPr="00CA51A9">
        <w:rPr>
          <w:rFonts w:asciiTheme="minorHAnsi" w:hAnsiTheme="minorHAnsi" w:cstheme="minorBidi"/>
          <w:sz w:val="20"/>
          <w:szCs w:val="20"/>
          <w:lang w:eastAsia="en-US"/>
        </w:rPr>
        <w:t>SURF REV file</w:t>
      </w:r>
      <w:r w:rsidR="00852699">
        <w:rPr>
          <w:rFonts w:asciiTheme="minorHAnsi" w:hAnsiTheme="minorHAnsi" w:cstheme="minorBidi"/>
          <w:sz w:val="20"/>
          <w:szCs w:val="20"/>
          <w:lang w:eastAsia="en-US"/>
        </w:rPr>
        <w:t>(s) only</w:t>
      </w:r>
      <w:r w:rsidR="003716B0" w:rsidRPr="00CA51A9">
        <w:rPr>
          <w:rFonts w:asciiTheme="minorHAnsi" w:hAnsiTheme="minorHAnsi" w:cstheme="minorBidi"/>
          <w:sz w:val="20"/>
          <w:szCs w:val="20"/>
          <w:lang w:eastAsia="en-US"/>
        </w:rPr>
        <w:t>.</w:t>
      </w:r>
    </w:p>
    <w:p w14:paraId="6C8A9B54" w14:textId="77777777" w:rsidR="003716B0" w:rsidRPr="00CA51A9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1C75D922" w14:textId="77777777" w:rsidR="003716B0" w:rsidRPr="00CA51A9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7017AB51" w14:textId="77777777" w:rsidR="003716B0" w:rsidRPr="00CA51A9" w:rsidRDefault="003716B0" w:rsidP="003716B0">
      <w:pPr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</w:pPr>
      <w:r w:rsidRPr="00CA51A9"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  <w:t>File Naming:</w:t>
      </w:r>
    </w:p>
    <w:p w14:paraId="7593211B" w14:textId="232CC038" w:rsidR="00D328E2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A51A9">
        <w:rPr>
          <w:rFonts w:asciiTheme="minorHAnsi" w:hAnsiTheme="minorHAnsi" w:cstheme="minorBidi"/>
          <w:sz w:val="20"/>
          <w:szCs w:val="20"/>
          <w:lang w:eastAsia="en-US"/>
        </w:rPr>
        <w:t>For DDEX</w:t>
      </w:r>
      <w:r w:rsidR="0096575B">
        <w:rPr>
          <w:rFonts w:asciiTheme="minorHAnsi" w:hAnsiTheme="minorHAnsi" w:cstheme="minorBidi"/>
          <w:sz w:val="20"/>
          <w:szCs w:val="20"/>
          <w:lang w:eastAsia="en-US"/>
        </w:rPr>
        <w:t xml:space="preserve"> users</w:t>
      </w:r>
      <w:r w:rsidRPr="00CA51A9">
        <w:rPr>
          <w:rFonts w:asciiTheme="minorHAnsi" w:hAnsiTheme="minorHAnsi" w:cstheme="minorBidi"/>
          <w:sz w:val="20"/>
          <w:szCs w:val="20"/>
          <w:lang w:eastAsia="en-US"/>
        </w:rPr>
        <w:t>:</w:t>
      </w:r>
    </w:p>
    <w:p w14:paraId="42F0CC2D" w14:textId="0ACA004E" w:rsidR="00D328E2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A51A9">
        <w:rPr>
          <w:rFonts w:asciiTheme="minorHAnsi" w:hAnsiTheme="minorHAnsi" w:cstheme="minorBidi"/>
          <w:sz w:val="20"/>
          <w:szCs w:val="20"/>
          <w:lang w:eastAsia="en-US"/>
        </w:rPr>
        <w:t xml:space="preserve">The filename pattern for the </w:t>
      </w:r>
      <w:proofErr w:type="spellStart"/>
      <w:r w:rsidR="00ED3B18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Pr="00CA51A9">
        <w:rPr>
          <w:rFonts w:asciiTheme="minorHAnsi" w:hAnsiTheme="minorHAnsi" w:cstheme="minorBidi"/>
          <w:sz w:val="20"/>
          <w:szCs w:val="20"/>
          <w:lang w:eastAsia="en-US"/>
        </w:rPr>
        <w:t xml:space="preserve"> is very similar to the filename for the pattern for the </w:t>
      </w:r>
      <w:proofErr w:type="spellStart"/>
      <w:r w:rsidR="00517365">
        <w:rPr>
          <w:rFonts w:asciiTheme="minorHAnsi" w:hAnsiTheme="minorHAnsi" w:cstheme="minorBidi"/>
          <w:sz w:val="20"/>
          <w:szCs w:val="20"/>
          <w:lang w:eastAsia="en-US"/>
        </w:rPr>
        <w:t>A</w:t>
      </w:r>
      <w:r w:rsidRPr="00CA51A9">
        <w:rPr>
          <w:rFonts w:asciiTheme="minorHAnsi" w:hAnsiTheme="minorHAnsi" w:cstheme="minorBidi"/>
          <w:sz w:val="20"/>
          <w:szCs w:val="20"/>
          <w:lang w:eastAsia="en-US"/>
        </w:rPr>
        <w:t>RoU</w:t>
      </w:r>
      <w:proofErr w:type="spellEnd"/>
      <w:r w:rsidRPr="00CA51A9">
        <w:rPr>
          <w:rFonts w:asciiTheme="minorHAnsi" w:hAnsiTheme="minorHAnsi" w:cstheme="minorBidi"/>
          <w:sz w:val="20"/>
          <w:szCs w:val="20"/>
          <w:lang w:eastAsia="en-US"/>
        </w:rPr>
        <w:t>, please just add “</w:t>
      </w:r>
      <w:r w:rsidR="00517365">
        <w:rPr>
          <w:rFonts w:asciiTheme="minorHAnsi" w:hAnsiTheme="minorHAnsi" w:cstheme="minorBidi"/>
          <w:sz w:val="20"/>
          <w:szCs w:val="20"/>
          <w:lang w:eastAsia="en-US"/>
        </w:rPr>
        <w:t>ADJ</w:t>
      </w:r>
      <w:r w:rsidRPr="00CA51A9">
        <w:rPr>
          <w:rFonts w:asciiTheme="minorHAnsi" w:hAnsiTheme="minorHAnsi" w:cstheme="minorBidi"/>
          <w:sz w:val="20"/>
          <w:szCs w:val="20"/>
          <w:lang w:eastAsia="en-US"/>
        </w:rPr>
        <w:t>” after “DSR”:</w:t>
      </w:r>
    </w:p>
    <w:p w14:paraId="1D314482" w14:textId="061DDE96" w:rsidR="00D328E2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A51A9">
        <w:rPr>
          <w:rFonts w:asciiTheme="minorHAnsi" w:hAnsiTheme="minorHAnsi" w:cstheme="minorBidi"/>
          <w:sz w:val="20"/>
          <w:szCs w:val="20"/>
          <w:lang w:eastAsia="en-US"/>
        </w:rPr>
        <w:t>e.g.</w:t>
      </w:r>
    </w:p>
    <w:p w14:paraId="3ACC402C" w14:textId="31E4E0CD" w:rsidR="003716B0" w:rsidRPr="00CA51A9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A51A9">
        <w:rPr>
          <w:rFonts w:asciiTheme="minorHAnsi" w:hAnsiTheme="minorHAnsi" w:cstheme="minorBidi"/>
          <w:sz w:val="20"/>
          <w:szCs w:val="20"/>
          <w:lang w:eastAsia="en-US"/>
        </w:rPr>
        <w:t>DSR</w:t>
      </w:r>
      <w:r w:rsidR="00517365">
        <w:rPr>
          <w:rFonts w:asciiTheme="minorHAnsi" w:hAnsiTheme="minorHAnsi" w:cstheme="minorBidi"/>
          <w:b/>
          <w:bCs/>
          <w:sz w:val="20"/>
          <w:szCs w:val="20"/>
          <w:lang w:eastAsia="en-US"/>
        </w:rPr>
        <w:t>ADJ</w:t>
      </w:r>
      <w:r w:rsidRPr="00CA51A9">
        <w:rPr>
          <w:rFonts w:asciiTheme="minorHAnsi" w:hAnsiTheme="minorHAnsi" w:cstheme="minorBidi"/>
          <w:sz w:val="20"/>
          <w:szCs w:val="20"/>
          <w:lang w:eastAsia="en-US"/>
        </w:rPr>
        <w:t>__[sender]_[service(s)]_ [usage-period]_US_1of1_[message-created-timestamp].</w:t>
      </w:r>
      <w:proofErr w:type="spellStart"/>
      <w:r w:rsidRPr="00CA51A9">
        <w:rPr>
          <w:rFonts w:asciiTheme="minorHAnsi" w:hAnsiTheme="minorHAnsi" w:cstheme="minorBidi"/>
          <w:sz w:val="20"/>
          <w:szCs w:val="20"/>
          <w:lang w:eastAsia="en-US"/>
        </w:rPr>
        <w:t>tsv</w:t>
      </w:r>
      <w:proofErr w:type="spellEnd"/>
    </w:p>
    <w:p w14:paraId="48C69BDF" w14:textId="77777777" w:rsidR="003716B0" w:rsidRPr="00CA51A9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48E28A5B" w14:textId="0C85DAFA" w:rsidR="00D328E2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A51A9">
        <w:rPr>
          <w:rFonts w:asciiTheme="minorHAnsi" w:hAnsiTheme="minorHAnsi" w:cstheme="minorBidi"/>
          <w:sz w:val="20"/>
          <w:szCs w:val="20"/>
          <w:lang w:eastAsia="en-US"/>
        </w:rPr>
        <w:t>For SURF</w:t>
      </w:r>
      <w:r w:rsidR="0096575B">
        <w:rPr>
          <w:rFonts w:asciiTheme="minorHAnsi" w:hAnsiTheme="minorHAnsi" w:cstheme="minorBidi"/>
          <w:sz w:val="20"/>
          <w:szCs w:val="20"/>
          <w:lang w:eastAsia="en-US"/>
        </w:rPr>
        <w:t xml:space="preserve"> users</w:t>
      </w:r>
      <w:r w:rsidRPr="00CA51A9">
        <w:rPr>
          <w:rFonts w:asciiTheme="minorHAnsi" w:hAnsiTheme="minorHAnsi" w:cstheme="minorBidi"/>
          <w:sz w:val="20"/>
          <w:szCs w:val="20"/>
          <w:lang w:eastAsia="en-US"/>
        </w:rPr>
        <w:t>:</w:t>
      </w:r>
    </w:p>
    <w:p w14:paraId="52FF2354" w14:textId="027A54FB" w:rsidR="00D328E2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A51A9">
        <w:rPr>
          <w:rFonts w:asciiTheme="minorHAnsi" w:hAnsiTheme="minorHAnsi" w:cstheme="minorBidi"/>
          <w:sz w:val="20"/>
          <w:szCs w:val="20"/>
          <w:lang w:eastAsia="en-US"/>
        </w:rPr>
        <w:t xml:space="preserve">The filename pattern for the </w:t>
      </w:r>
      <w:proofErr w:type="spellStart"/>
      <w:r w:rsidR="00ED3B18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="00517365" w:rsidRPr="00CA51A9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Pr="00CA51A9">
        <w:rPr>
          <w:rFonts w:asciiTheme="minorHAnsi" w:hAnsiTheme="minorHAnsi" w:cstheme="minorBidi"/>
          <w:sz w:val="20"/>
          <w:szCs w:val="20"/>
          <w:lang w:eastAsia="en-US"/>
        </w:rPr>
        <w:t xml:space="preserve">is very similar to the filename for the pattern for the </w:t>
      </w:r>
      <w:proofErr w:type="spellStart"/>
      <w:r w:rsidR="00517365">
        <w:rPr>
          <w:rFonts w:asciiTheme="minorHAnsi" w:hAnsiTheme="minorHAnsi" w:cstheme="minorBidi"/>
          <w:sz w:val="20"/>
          <w:szCs w:val="20"/>
          <w:lang w:eastAsia="en-US"/>
        </w:rPr>
        <w:t>A</w:t>
      </w:r>
      <w:r w:rsidRPr="00CA51A9">
        <w:rPr>
          <w:rFonts w:asciiTheme="minorHAnsi" w:hAnsiTheme="minorHAnsi" w:cstheme="minorBidi"/>
          <w:sz w:val="20"/>
          <w:szCs w:val="20"/>
          <w:lang w:eastAsia="en-US"/>
        </w:rPr>
        <w:t>RoU</w:t>
      </w:r>
      <w:proofErr w:type="spellEnd"/>
      <w:r w:rsidRPr="00CA51A9">
        <w:rPr>
          <w:rFonts w:asciiTheme="minorHAnsi" w:hAnsiTheme="minorHAnsi" w:cstheme="minorBidi"/>
          <w:sz w:val="20"/>
          <w:szCs w:val="20"/>
          <w:lang w:eastAsia="en-US"/>
        </w:rPr>
        <w:t>, please just add “</w:t>
      </w:r>
      <w:r w:rsidR="00517365">
        <w:rPr>
          <w:rFonts w:asciiTheme="minorHAnsi" w:hAnsiTheme="minorHAnsi" w:cstheme="minorBidi"/>
          <w:sz w:val="20"/>
          <w:szCs w:val="20"/>
          <w:lang w:eastAsia="en-US"/>
        </w:rPr>
        <w:t>ADJ</w:t>
      </w:r>
      <w:r w:rsidRPr="00CA51A9">
        <w:rPr>
          <w:rFonts w:asciiTheme="minorHAnsi" w:hAnsiTheme="minorHAnsi" w:cstheme="minorBidi"/>
          <w:sz w:val="20"/>
          <w:szCs w:val="20"/>
          <w:lang w:eastAsia="en-US"/>
        </w:rPr>
        <w:t xml:space="preserve">” </w:t>
      </w:r>
      <w:r w:rsidR="003764C0">
        <w:rPr>
          <w:rFonts w:asciiTheme="minorHAnsi" w:hAnsiTheme="minorHAnsi" w:cstheme="minorBidi"/>
          <w:sz w:val="20"/>
          <w:szCs w:val="20"/>
          <w:lang w:eastAsia="en-US"/>
        </w:rPr>
        <w:t>after</w:t>
      </w:r>
      <w:r w:rsidRPr="00CA51A9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="006468BC">
        <w:rPr>
          <w:rFonts w:asciiTheme="minorHAnsi" w:hAnsiTheme="minorHAnsi" w:cstheme="minorBidi"/>
          <w:sz w:val="20"/>
          <w:szCs w:val="20"/>
          <w:lang w:eastAsia="en-US"/>
        </w:rPr>
        <w:t>the file-type indicator</w:t>
      </w:r>
      <w:r w:rsidRPr="00CA51A9">
        <w:rPr>
          <w:rFonts w:asciiTheme="minorHAnsi" w:hAnsiTheme="minorHAnsi" w:cstheme="minorBidi"/>
          <w:sz w:val="20"/>
          <w:szCs w:val="20"/>
          <w:lang w:eastAsia="en-US"/>
        </w:rPr>
        <w:t>:</w:t>
      </w:r>
    </w:p>
    <w:p w14:paraId="0DD3F86C" w14:textId="77777777" w:rsidR="00D328E2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A51A9">
        <w:rPr>
          <w:rFonts w:asciiTheme="minorHAnsi" w:hAnsiTheme="minorHAnsi" w:cstheme="minorBidi"/>
          <w:sz w:val="20"/>
          <w:szCs w:val="20"/>
          <w:lang w:eastAsia="en-US"/>
        </w:rPr>
        <w:t>e.g.</w:t>
      </w:r>
    </w:p>
    <w:p w14:paraId="3FF4C094" w14:textId="3A3A8CD1" w:rsidR="003716B0" w:rsidRPr="00CA51A9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A51A9">
        <w:rPr>
          <w:rFonts w:asciiTheme="minorHAnsi" w:hAnsiTheme="minorHAnsi" w:cstheme="minorBidi"/>
          <w:sz w:val="20"/>
          <w:szCs w:val="20"/>
          <w:lang w:eastAsia="en-US"/>
        </w:rPr>
        <w:t>MLC_REV</w:t>
      </w:r>
      <w:r w:rsidR="00517365">
        <w:rPr>
          <w:rFonts w:asciiTheme="minorHAnsi" w:hAnsiTheme="minorHAnsi" w:cstheme="minorBidi"/>
          <w:b/>
          <w:bCs/>
          <w:sz w:val="20"/>
          <w:szCs w:val="20"/>
          <w:lang w:eastAsia="en-US"/>
        </w:rPr>
        <w:t>ADJ</w:t>
      </w:r>
      <w:r w:rsidRPr="00CA51A9">
        <w:rPr>
          <w:rFonts w:asciiTheme="minorHAnsi" w:hAnsiTheme="minorHAnsi" w:cstheme="minorBidi"/>
          <w:sz w:val="20"/>
          <w:szCs w:val="20"/>
          <w:lang w:eastAsia="en-US"/>
        </w:rPr>
        <w:t>_[sender]_v1.0_[service(s)]_[usage-period]_[message-created-timestamp].tsv</w:t>
      </w:r>
    </w:p>
    <w:p w14:paraId="2B8CC150" w14:textId="77777777" w:rsidR="003716B0" w:rsidRPr="00CA51A9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51E0E1D8" w14:textId="77777777" w:rsidR="003716B0" w:rsidRPr="00CA51A9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3B44F5C2" w14:textId="5E5958C4" w:rsidR="003716B0" w:rsidRPr="00ED3B18" w:rsidRDefault="00D70CAC" w:rsidP="003716B0">
      <w:pPr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</w:pPr>
      <w:r w:rsidRPr="00ED3B18"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  <w:t xml:space="preserve">File Delivery </w:t>
      </w:r>
      <w:r w:rsidR="003716B0" w:rsidRPr="00ED3B18"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  <w:t>Location:</w:t>
      </w:r>
    </w:p>
    <w:p w14:paraId="5F94E898" w14:textId="2A1ACDD8" w:rsidR="003716B0" w:rsidRPr="00ED3B18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ED3B18">
        <w:rPr>
          <w:rFonts w:asciiTheme="minorHAnsi" w:hAnsiTheme="minorHAnsi" w:cstheme="minorBidi"/>
          <w:sz w:val="20"/>
          <w:szCs w:val="20"/>
          <w:lang w:eastAsia="en-US"/>
        </w:rPr>
        <w:t xml:space="preserve">Please deliver your </w:t>
      </w:r>
      <w:proofErr w:type="spellStart"/>
      <w:r w:rsidR="00517365" w:rsidRPr="00ED3B18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Pr="00ED3B18">
        <w:rPr>
          <w:rFonts w:asciiTheme="minorHAnsi" w:hAnsiTheme="minorHAnsi" w:cstheme="minorBidi"/>
          <w:sz w:val="20"/>
          <w:szCs w:val="20"/>
          <w:lang w:eastAsia="en-US"/>
        </w:rPr>
        <w:t xml:space="preserve"> files into the /</w:t>
      </w:r>
      <w:r w:rsidR="00517365" w:rsidRPr="00ED3B18">
        <w:rPr>
          <w:rStyle w:val="ui-provider"/>
          <w:sz w:val="20"/>
          <w:szCs w:val="20"/>
        </w:rPr>
        <w:t>incoming_2021_phono_3_adjustment</w:t>
      </w:r>
      <w:r w:rsidRPr="00ED3B18">
        <w:rPr>
          <w:rFonts w:asciiTheme="minorHAnsi" w:hAnsiTheme="minorHAnsi" w:cstheme="minorBidi"/>
          <w:sz w:val="20"/>
          <w:szCs w:val="20"/>
          <w:lang w:eastAsia="en-US"/>
        </w:rPr>
        <w:t xml:space="preserve">/ </w:t>
      </w:r>
      <w:r w:rsidR="00517365" w:rsidRPr="00ED3B18">
        <w:rPr>
          <w:rFonts w:asciiTheme="minorHAnsi" w:hAnsiTheme="minorHAnsi" w:cstheme="minorBidi"/>
          <w:sz w:val="20"/>
          <w:szCs w:val="20"/>
          <w:lang w:eastAsia="en-US"/>
        </w:rPr>
        <w:t>and /</w:t>
      </w:r>
      <w:r w:rsidR="00517365" w:rsidRPr="00ED3B18">
        <w:rPr>
          <w:rStyle w:val="ui-provider"/>
          <w:sz w:val="20"/>
          <w:szCs w:val="20"/>
        </w:rPr>
        <w:t>incoming_2022_phono_3_adjustment</w:t>
      </w:r>
      <w:r w:rsidR="00517365" w:rsidRPr="00ED3B18">
        <w:rPr>
          <w:rFonts w:asciiTheme="minorHAnsi" w:hAnsiTheme="minorHAnsi" w:cstheme="minorBidi"/>
          <w:sz w:val="20"/>
          <w:szCs w:val="20"/>
          <w:lang w:eastAsia="en-US"/>
        </w:rPr>
        <w:t xml:space="preserve">/ </w:t>
      </w:r>
      <w:r w:rsidRPr="00ED3B18">
        <w:rPr>
          <w:rFonts w:asciiTheme="minorHAnsi" w:hAnsiTheme="minorHAnsi" w:cstheme="minorBidi"/>
          <w:sz w:val="20"/>
          <w:szCs w:val="20"/>
          <w:lang w:eastAsia="en-US"/>
        </w:rPr>
        <w:t>folder</w:t>
      </w:r>
      <w:r w:rsidR="00517365" w:rsidRPr="00ED3B18">
        <w:rPr>
          <w:rFonts w:asciiTheme="minorHAnsi" w:hAnsiTheme="minorHAnsi" w:cstheme="minorBidi"/>
          <w:sz w:val="20"/>
          <w:szCs w:val="20"/>
          <w:lang w:eastAsia="en-US"/>
        </w:rPr>
        <w:t>s</w:t>
      </w:r>
      <w:r w:rsidRPr="00ED3B18">
        <w:rPr>
          <w:rFonts w:asciiTheme="minorHAnsi" w:hAnsiTheme="minorHAnsi" w:cstheme="minorBidi"/>
          <w:sz w:val="20"/>
          <w:szCs w:val="20"/>
          <w:lang w:eastAsia="en-US"/>
        </w:rPr>
        <w:t xml:space="preserve"> onto the same SFTP as your </w:t>
      </w:r>
      <w:proofErr w:type="spellStart"/>
      <w:r w:rsidRPr="00ED3B18">
        <w:rPr>
          <w:rFonts w:asciiTheme="minorHAnsi" w:hAnsiTheme="minorHAnsi" w:cstheme="minorBidi"/>
          <w:sz w:val="20"/>
          <w:szCs w:val="20"/>
          <w:lang w:eastAsia="en-US"/>
        </w:rPr>
        <w:t>MRoU</w:t>
      </w:r>
      <w:proofErr w:type="spellEnd"/>
      <w:r w:rsidR="00517365" w:rsidRPr="00ED3B18">
        <w:rPr>
          <w:rFonts w:asciiTheme="minorHAnsi" w:hAnsiTheme="minorHAnsi" w:cstheme="minorBidi"/>
          <w:sz w:val="20"/>
          <w:szCs w:val="20"/>
          <w:lang w:eastAsia="en-US"/>
        </w:rPr>
        <w:t xml:space="preserve"> + </w:t>
      </w:r>
      <w:proofErr w:type="spellStart"/>
      <w:r w:rsidR="00517365" w:rsidRPr="00ED3B18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Pr="00ED3B18">
        <w:rPr>
          <w:rFonts w:asciiTheme="minorHAnsi" w:hAnsiTheme="minorHAnsi" w:cstheme="minorBidi"/>
          <w:sz w:val="20"/>
          <w:szCs w:val="20"/>
          <w:lang w:eastAsia="en-US"/>
        </w:rPr>
        <w:t>.</w:t>
      </w:r>
    </w:p>
    <w:p w14:paraId="5FBC12E0" w14:textId="77777777" w:rsidR="00783930" w:rsidRDefault="0078393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5AAF1661" w14:textId="283DE59C" w:rsidR="00783930" w:rsidRPr="00CA51A9" w:rsidRDefault="0078393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>
        <w:br/>
      </w:r>
    </w:p>
    <w:p w14:paraId="7B064C42" w14:textId="77777777" w:rsidR="00CA51A9" w:rsidRDefault="00CA51A9">
      <w:pPr>
        <w:spacing w:after="160" w:line="259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21F381AC" w14:textId="65EE3B8D" w:rsidR="003716B0" w:rsidRPr="00BA1C32" w:rsidRDefault="00F910C6" w:rsidP="00890A24">
      <w:pPr>
        <w:pStyle w:val="Heading1"/>
        <w:rPr>
          <w:rFonts w:asciiTheme="minorHAnsi" w:hAnsiTheme="minorHAnsi" w:cstheme="minorHAnsi"/>
          <w:b/>
          <w:bCs/>
          <w:color w:val="auto"/>
        </w:rPr>
      </w:pPr>
      <w:bookmarkStart w:id="3" w:name="_Toc142649648"/>
      <w:r w:rsidRPr="00BA1C32">
        <w:rPr>
          <w:rFonts w:asciiTheme="minorHAnsi" w:hAnsiTheme="minorHAnsi" w:cstheme="minorHAnsi"/>
          <w:b/>
          <w:bCs/>
          <w:color w:val="auto"/>
          <w:u w:val="single"/>
        </w:rPr>
        <w:lastRenderedPageBreak/>
        <w:t xml:space="preserve">Section </w:t>
      </w:r>
      <w:r w:rsidR="009F444D" w:rsidRPr="00BA1C32">
        <w:rPr>
          <w:rFonts w:asciiTheme="minorHAnsi" w:hAnsiTheme="minorHAnsi" w:cstheme="minorHAnsi"/>
          <w:b/>
          <w:bCs/>
          <w:color w:val="auto"/>
          <w:u w:val="single"/>
        </w:rPr>
        <w:t>3</w:t>
      </w:r>
      <w:r w:rsidRPr="00BA1C32">
        <w:rPr>
          <w:rFonts w:asciiTheme="minorHAnsi" w:hAnsiTheme="minorHAnsi" w:cstheme="minorHAnsi"/>
          <w:b/>
          <w:bCs/>
          <w:color w:val="auto"/>
        </w:rPr>
        <w:t>:</w:t>
      </w:r>
      <w:r w:rsidR="005E0674" w:rsidRPr="00BA1C3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3716B0" w:rsidRPr="00BA1C32">
        <w:rPr>
          <w:rFonts w:asciiTheme="minorHAnsi" w:hAnsiTheme="minorHAnsi" w:cstheme="minorHAnsi"/>
          <w:b/>
          <w:bCs/>
          <w:color w:val="auto"/>
        </w:rPr>
        <w:t xml:space="preserve">For DSPs changing inputs to </w:t>
      </w:r>
      <w:r w:rsidR="003716B0" w:rsidRPr="00BA1C32">
        <w:rPr>
          <w:rFonts w:asciiTheme="minorHAnsi" w:hAnsiTheme="minorHAnsi" w:cstheme="minorHAnsi"/>
          <w:b/>
          <w:bCs/>
          <w:color w:val="auto"/>
          <w:lang w:eastAsia="en-US"/>
        </w:rPr>
        <w:t>royalty pool calculations AND changing track</w:t>
      </w:r>
      <w:r w:rsidR="00D70CAC" w:rsidRPr="00BA1C32">
        <w:rPr>
          <w:rFonts w:asciiTheme="minorHAnsi" w:hAnsiTheme="minorHAnsi" w:cstheme="minorHAnsi"/>
          <w:b/>
          <w:bCs/>
          <w:color w:val="auto"/>
          <w:lang w:eastAsia="en-US"/>
        </w:rPr>
        <w:t>/usage</w:t>
      </w:r>
      <w:r w:rsidR="003716B0" w:rsidRPr="00BA1C32">
        <w:rPr>
          <w:rFonts w:asciiTheme="minorHAnsi" w:hAnsiTheme="minorHAnsi" w:cstheme="minorHAnsi"/>
          <w:b/>
          <w:bCs/>
          <w:color w:val="auto"/>
          <w:lang w:eastAsia="en-US"/>
        </w:rPr>
        <w:t xml:space="preserve"> level information</w:t>
      </w:r>
      <w:bookmarkEnd w:id="3"/>
    </w:p>
    <w:p w14:paraId="15C25BD5" w14:textId="2D33E744" w:rsidR="003716B0" w:rsidRPr="00C04663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>(e.g.</w:t>
      </w:r>
      <w:r w:rsidR="007E40E9" w:rsidRPr="00C04663">
        <w:rPr>
          <w:rFonts w:asciiTheme="minorHAnsi" w:hAnsiTheme="minorHAnsi" w:cstheme="minorBidi"/>
          <w:sz w:val="20"/>
          <w:szCs w:val="20"/>
          <w:lang w:eastAsia="en-US"/>
        </w:rPr>
        <w:t>,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adding</w:t>
      </w:r>
      <w:r w:rsidR="00765E96" w:rsidRPr="00C04663">
        <w:rPr>
          <w:rFonts w:asciiTheme="minorHAnsi" w:hAnsiTheme="minorHAnsi" w:cstheme="minorBidi"/>
          <w:sz w:val="20"/>
          <w:szCs w:val="20"/>
          <w:lang w:eastAsia="en-US"/>
        </w:rPr>
        <w:t>/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>removing tracks</w:t>
      </w:r>
      <w:r w:rsidR="00765E96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or 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>changing play counts</w:t>
      </w:r>
      <w:r w:rsidR="00C20234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on previously reported tracks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>)</w:t>
      </w:r>
    </w:p>
    <w:p w14:paraId="5C49C4A2" w14:textId="2B6B7E3C" w:rsidR="003716B0" w:rsidRPr="00C04663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5893FA48" w14:textId="77777777" w:rsidR="005224A3" w:rsidRPr="00C04663" w:rsidRDefault="005224A3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220B7B96" w14:textId="77ED8F08" w:rsidR="003716B0" w:rsidRPr="00C04663" w:rsidRDefault="003C6CD6" w:rsidP="003716B0">
      <w:pPr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  <w:t>Organisation and Content of Files</w:t>
      </w:r>
      <w:r w:rsidR="003716B0" w:rsidRPr="00C04663"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  <w:t>:</w:t>
      </w:r>
    </w:p>
    <w:p w14:paraId="38933EAB" w14:textId="1FA415A8" w:rsidR="00AC6EF7" w:rsidRPr="00C04663" w:rsidRDefault="00AC6EF7" w:rsidP="00AC6EF7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For each file supplied during </w:t>
      </w:r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2021 and 2022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, please supply a corresponding </w:t>
      </w:r>
      <w:proofErr w:type="spellStart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file.</w:t>
      </w:r>
    </w:p>
    <w:p w14:paraId="03D80549" w14:textId="77777777" w:rsidR="00AC6EF7" w:rsidRPr="00C04663" w:rsidRDefault="00AC6EF7" w:rsidP="00AC6EF7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114F68DC" w14:textId="77777777" w:rsidR="00AC6EF7" w:rsidRPr="00C04663" w:rsidRDefault="00AC6EF7" w:rsidP="00AC6EF7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>So, if for example you supplied 1 file each month containing 3 different service configurations, then please supply 12 files (one for each month), each of which would contain the same 3 service configurations.</w:t>
      </w:r>
    </w:p>
    <w:p w14:paraId="2E768143" w14:textId="77777777" w:rsidR="00AC6EF7" w:rsidRPr="00C04663" w:rsidRDefault="00AC6EF7" w:rsidP="00AC6EF7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>Alternatively, if you supplied 10 files each month, each of which contained a single service configuration, then you would supply 120 files.</w:t>
      </w:r>
    </w:p>
    <w:p w14:paraId="3145BDAB" w14:textId="19F9B6AF" w:rsidR="00AC6EF7" w:rsidRPr="00C04663" w:rsidRDefault="00AC6EF7" w:rsidP="0013690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1F33320B" w14:textId="77777777" w:rsidR="00000860" w:rsidRPr="00C04663" w:rsidRDefault="00000860" w:rsidP="0013690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48DAF76A" w14:textId="13C26A81" w:rsidR="00C30B11" w:rsidRPr="00C04663" w:rsidRDefault="00D0051F" w:rsidP="0013690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>We envisage 4 different scenarios for information at the track/usage level:</w:t>
      </w:r>
    </w:p>
    <w:p w14:paraId="4C94F9FB" w14:textId="256ABEBB" w:rsidR="008366B1" w:rsidRPr="00C04663" w:rsidRDefault="008C596D" w:rsidP="001A1456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sz w:val="20"/>
          <w:szCs w:val="20"/>
          <w:lang w:eastAsia="en-US"/>
        </w:rPr>
      </w:pPr>
      <w:bookmarkStart w:id="4" w:name="_Hlk95300187"/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</w:t>
      </w:r>
      <w:proofErr w:type="spellStart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contains </w:t>
      </w:r>
      <w:bookmarkEnd w:id="4"/>
      <w:r w:rsidR="008366B1" w:rsidRPr="00C04663">
        <w:rPr>
          <w:rFonts w:asciiTheme="minorHAnsi" w:hAnsiTheme="minorHAnsi" w:cstheme="minorBidi"/>
          <w:sz w:val="20"/>
          <w:szCs w:val="20"/>
          <w:lang w:eastAsia="en-US"/>
        </w:rPr>
        <w:t>Track/usage level information that is new (i.e.</w:t>
      </w:r>
      <w:r w:rsidR="00924048" w:rsidRPr="00C04663">
        <w:rPr>
          <w:rFonts w:asciiTheme="minorHAnsi" w:hAnsiTheme="minorHAnsi" w:cstheme="minorBidi"/>
          <w:sz w:val="20"/>
          <w:szCs w:val="20"/>
          <w:lang w:eastAsia="en-US"/>
        </w:rPr>
        <w:t>,</w:t>
      </w:r>
      <w:r w:rsidR="008366B1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was not </w:t>
      </w:r>
      <w:r w:rsidR="00363850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previously </w:t>
      </w:r>
      <w:r w:rsidR="008366B1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reported in the </w:t>
      </w:r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most recently received corresponding </w:t>
      </w:r>
      <w:proofErr w:type="spellStart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>MRoU</w:t>
      </w:r>
      <w:proofErr w:type="spellEnd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or </w:t>
      </w:r>
      <w:proofErr w:type="spellStart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="008366B1" w:rsidRPr="00C04663">
        <w:rPr>
          <w:rFonts w:asciiTheme="minorHAnsi" w:hAnsiTheme="minorHAnsi" w:cstheme="minorBidi"/>
          <w:sz w:val="20"/>
          <w:szCs w:val="20"/>
          <w:lang w:eastAsia="en-US"/>
        </w:rPr>
        <w:t>)</w:t>
      </w:r>
    </w:p>
    <w:p w14:paraId="1922DACD" w14:textId="798941BD" w:rsidR="008366B1" w:rsidRPr="00C04663" w:rsidRDefault="008C596D" w:rsidP="003160FA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</w:t>
      </w:r>
      <w:proofErr w:type="spellStart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contains </w:t>
      </w:r>
      <w:r w:rsidR="008366B1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Track/usage level information that is to be removed </w:t>
      </w:r>
      <w:r w:rsidR="00363850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in comparison to </w:t>
      </w:r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most recently received corresponding </w:t>
      </w:r>
      <w:proofErr w:type="spellStart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>MRoU</w:t>
      </w:r>
      <w:proofErr w:type="spellEnd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or </w:t>
      </w:r>
      <w:proofErr w:type="spellStart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="008366B1" w:rsidRPr="00C04663">
        <w:rPr>
          <w:rFonts w:asciiTheme="minorHAnsi" w:hAnsiTheme="minorHAnsi" w:cstheme="minorBidi"/>
          <w:sz w:val="20"/>
          <w:szCs w:val="20"/>
          <w:lang w:eastAsia="en-US"/>
        </w:rPr>
        <w:t>.</w:t>
      </w:r>
    </w:p>
    <w:p w14:paraId="43084618" w14:textId="5B770A88" w:rsidR="008366B1" w:rsidRPr="00C04663" w:rsidRDefault="008C596D" w:rsidP="003160FA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</w:t>
      </w:r>
      <w:proofErr w:type="spellStart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contains </w:t>
      </w:r>
      <w:r w:rsidR="008366B1" w:rsidRPr="00C04663">
        <w:rPr>
          <w:rFonts w:asciiTheme="minorHAnsi" w:hAnsiTheme="minorHAnsi" w:cstheme="minorBidi"/>
          <w:sz w:val="20"/>
          <w:szCs w:val="20"/>
          <w:lang w:eastAsia="en-US"/>
        </w:rPr>
        <w:t>Track</w:t>
      </w:r>
      <w:r w:rsidR="00D328E2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="008366B1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level information that was </w:t>
      </w:r>
      <w:r w:rsidR="00D328E2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reported in </w:t>
      </w:r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most recently received corresponding </w:t>
      </w:r>
      <w:proofErr w:type="spellStart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>MRoU</w:t>
      </w:r>
      <w:proofErr w:type="spellEnd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or </w:t>
      </w:r>
      <w:proofErr w:type="spellStart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="00D328E2" w:rsidRPr="00C04663">
        <w:rPr>
          <w:rFonts w:asciiTheme="minorHAnsi" w:hAnsiTheme="minorHAnsi" w:cstheme="minorBidi"/>
          <w:sz w:val="20"/>
          <w:szCs w:val="20"/>
          <w:lang w:eastAsia="en-US"/>
        </w:rPr>
        <w:t>, but the play</w:t>
      </w:r>
      <w:r w:rsidR="006F44C0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="00D328E2" w:rsidRPr="00C04663">
        <w:rPr>
          <w:rFonts w:asciiTheme="minorHAnsi" w:hAnsiTheme="minorHAnsi" w:cstheme="minorBidi"/>
          <w:sz w:val="20"/>
          <w:szCs w:val="20"/>
          <w:lang w:eastAsia="en-US"/>
        </w:rPr>
        <w:t>count is changing</w:t>
      </w:r>
      <w:r w:rsidR="008366B1" w:rsidRPr="00C04663">
        <w:rPr>
          <w:rFonts w:asciiTheme="minorHAnsi" w:hAnsiTheme="minorHAnsi" w:cstheme="minorBidi"/>
          <w:sz w:val="20"/>
          <w:szCs w:val="20"/>
          <w:lang w:eastAsia="en-US"/>
        </w:rPr>
        <w:t>.</w:t>
      </w:r>
    </w:p>
    <w:p w14:paraId="735CCC6A" w14:textId="1010D10D" w:rsidR="008366B1" w:rsidRPr="00C04663" w:rsidRDefault="008C596D" w:rsidP="003160FA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</w:t>
      </w:r>
      <w:proofErr w:type="spellStart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contains </w:t>
      </w:r>
      <w:r w:rsidR="008366B1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Track/usage level information that is unchanged from </w:t>
      </w:r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most recently received corresponding </w:t>
      </w:r>
      <w:proofErr w:type="spellStart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>MRoU</w:t>
      </w:r>
      <w:proofErr w:type="spellEnd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or </w:t>
      </w:r>
      <w:proofErr w:type="spellStart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="008366B1" w:rsidRPr="00C04663">
        <w:rPr>
          <w:rFonts w:asciiTheme="minorHAnsi" w:hAnsiTheme="minorHAnsi" w:cstheme="minorBidi"/>
          <w:sz w:val="20"/>
          <w:szCs w:val="20"/>
          <w:lang w:eastAsia="en-US"/>
        </w:rPr>
        <w:t>.</w:t>
      </w:r>
    </w:p>
    <w:p w14:paraId="457392D6" w14:textId="734FB876" w:rsidR="00136900" w:rsidRPr="00C04663" w:rsidRDefault="0013690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54646B58" w14:textId="3298DD19" w:rsidR="0020630B" w:rsidRPr="00C04663" w:rsidRDefault="0020630B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MLC will be using the unique Sales Transaction </w:t>
      </w:r>
      <w:r w:rsidR="00A270C3" w:rsidRPr="00C04663">
        <w:rPr>
          <w:rFonts w:asciiTheme="minorHAnsi" w:hAnsiTheme="minorHAnsi" w:cstheme="minorBidi"/>
          <w:sz w:val="20"/>
          <w:szCs w:val="20"/>
          <w:lang w:eastAsia="en-US"/>
        </w:rPr>
        <w:t>ID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(called the Usage Identifier in SURF) to </w:t>
      </w:r>
      <w:r w:rsidR="00406DF4" w:rsidRPr="00C04663">
        <w:rPr>
          <w:rFonts w:asciiTheme="minorHAnsi" w:hAnsiTheme="minorHAnsi" w:cstheme="minorBidi"/>
          <w:sz w:val="20"/>
          <w:szCs w:val="20"/>
          <w:lang w:eastAsia="en-US"/>
        </w:rPr>
        <w:t>tie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the transactions supplied in the </w:t>
      </w:r>
      <w:proofErr w:type="spellStart"/>
      <w:r w:rsidRPr="00C04663">
        <w:rPr>
          <w:rFonts w:asciiTheme="minorHAnsi" w:hAnsiTheme="minorHAnsi" w:cstheme="minorBidi"/>
          <w:sz w:val="20"/>
          <w:szCs w:val="20"/>
          <w:lang w:eastAsia="en-US"/>
        </w:rPr>
        <w:t>MRoUs</w:t>
      </w:r>
      <w:proofErr w:type="spellEnd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, 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>A</w:t>
      </w:r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R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>oU</w:t>
      </w:r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s and </w:t>
      </w:r>
      <w:proofErr w:type="spellStart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together.  </w:t>
      </w:r>
      <w:r w:rsidR="000B68D9" w:rsidRPr="00C04663">
        <w:rPr>
          <w:rFonts w:asciiTheme="minorHAnsi" w:hAnsiTheme="minorHAnsi" w:cstheme="minorBidi"/>
          <w:sz w:val="20"/>
          <w:szCs w:val="20"/>
          <w:lang w:eastAsia="en-US"/>
        </w:rPr>
        <w:t>So,</w:t>
      </w:r>
      <w:r w:rsidR="004977A5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for </w:t>
      </w:r>
      <w:r w:rsidR="00C30083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corresponding </w:t>
      </w:r>
      <w:r w:rsidR="00D71F3B" w:rsidRPr="00C04663">
        <w:rPr>
          <w:rFonts w:asciiTheme="minorHAnsi" w:hAnsiTheme="minorHAnsi" w:cstheme="minorBidi"/>
          <w:sz w:val="20"/>
          <w:szCs w:val="20"/>
          <w:lang w:eastAsia="en-US"/>
        </w:rPr>
        <w:t>scenarios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above:</w:t>
      </w:r>
    </w:p>
    <w:p w14:paraId="2FD71C1C" w14:textId="725DAE84" w:rsidR="0020630B" w:rsidRPr="00C04663" w:rsidRDefault="0020630B" w:rsidP="0020630B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Sales Transaction </w:t>
      </w:r>
      <w:r w:rsidR="00A270C3" w:rsidRPr="00C04663">
        <w:rPr>
          <w:rFonts w:asciiTheme="minorHAnsi" w:hAnsiTheme="minorHAnsi" w:cstheme="minorBidi"/>
          <w:sz w:val="20"/>
          <w:szCs w:val="20"/>
          <w:lang w:eastAsia="en-US"/>
        </w:rPr>
        <w:t>ID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="008104D6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in the </w:t>
      </w:r>
      <w:proofErr w:type="spellStart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="008104D6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>must be new</w:t>
      </w:r>
      <w:r w:rsidR="004E545A" w:rsidRPr="00C04663">
        <w:rPr>
          <w:rFonts w:asciiTheme="minorHAnsi" w:hAnsiTheme="minorHAnsi" w:cstheme="minorBidi"/>
          <w:sz w:val="20"/>
          <w:szCs w:val="20"/>
          <w:lang w:eastAsia="en-US"/>
        </w:rPr>
        <w:t>.</w:t>
      </w:r>
    </w:p>
    <w:p w14:paraId="51D77682" w14:textId="14CAF9AD" w:rsidR="0020630B" w:rsidRPr="00C04663" w:rsidRDefault="0020630B" w:rsidP="0020630B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Sales Transaction </w:t>
      </w:r>
      <w:r w:rsidR="00A270C3" w:rsidRPr="00C04663">
        <w:rPr>
          <w:rFonts w:asciiTheme="minorHAnsi" w:hAnsiTheme="minorHAnsi" w:cstheme="minorBidi"/>
          <w:sz w:val="20"/>
          <w:szCs w:val="20"/>
          <w:lang w:eastAsia="en-US"/>
        </w:rPr>
        <w:t>ID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supplied in the </w:t>
      </w:r>
      <w:proofErr w:type="spellStart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must match the Sales Transaction </w:t>
      </w:r>
      <w:r w:rsidR="00A270C3" w:rsidRPr="00C04663">
        <w:rPr>
          <w:rFonts w:asciiTheme="minorHAnsi" w:hAnsiTheme="minorHAnsi" w:cstheme="minorBidi"/>
          <w:sz w:val="20"/>
          <w:szCs w:val="20"/>
          <w:lang w:eastAsia="en-US"/>
        </w:rPr>
        <w:t>ID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to be removed from </w:t>
      </w:r>
      <w:bookmarkStart w:id="5" w:name="_Hlk142990333"/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</w:t>
      </w:r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most recently received</w:t>
      </w:r>
      <w:r w:rsidR="00064275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corresponding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proofErr w:type="spellStart"/>
      <w:r w:rsidRPr="00C04663">
        <w:rPr>
          <w:rFonts w:asciiTheme="minorHAnsi" w:hAnsiTheme="minorHAnsi" w:cstheme="minorBidi"/>
          <w:sz w:val="20"/>
          <w:szCs w:val="20"/>
          <w:lang w:eastAsia="en-US"/>
        </w:rPr>
        <w:t>MRoU</w:t>
      </w:r>
      <w:proofErr w:type="spellEnd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or </w:t>
      </w:r>
      <w:proofErr w:type="spellStart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ARoU</w:t>
      </w:r>
      <w:bookmarkEnd w:id="5"/>
      <w:proofErr w:type="spellEnd"/>
      <w:r w:rsidRPr="00C04663">
        <w:rPr>
          <w:rFonts w:asciiTheme="minorHAnsi" w:hAnsiTheme="minorHAnsi" w:cstheme="minorBidi"/>
          <w:sz w:val="20"/>
          <w:szCs w:val="20"/>
          <w:lang w:eastAsia="en-US"/>
        </w:rPr>
        <w:t>.</w:t>
      </w:r>
      <w:r w:rsidR="00D0051F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 The </w:t>
      </w:r>
      <w:r w:rsidR="004E545A" w:rsidRPr="00C04663">
        <w:rPr>
          <w:rFonts w:asciiTheme="minorHAnsi" w:hAnsiTheme="minorHAnsi" w:cstheme="minorBidi"/>
          <w:sz w:val="20"/>
          <w:szCs w:val="20"/>
          <w:lang w:eastAsia="en-US"/>
        </w:rPr>
        <w:t>number of plays must be zero.</w:t>
      </w:r>
    </w:p>
    <w:p w14:paraId="36150540" w14:textId="4410C805" w:rsidR="0020630B" w:rsidRPr="00C04663" w:rsidRDefault="0020630B" w:rsidP="0020630B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Sales Transaction </w:t>
      </w:r>
      <w:r w:rsidR="00A270C3" w:rsidRPr="00C04663">
        <w:rPr>
          <w:rFonts w:asciiTheme="minorHAnsi" w:hAnsiTheme="minorHAnsi" w:cstheme="minorBidi"/>
          <w:sz w:val="20"/>
          <w:szCs w:val="20"/>
          <w:lang w:eastAsia="en-US"/>
        </w:rPr>
        <w:t>ID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supplied in the </w:t>
      </w:r>
      <w:proofErr w:type="spellStart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must match the Sales Transaction </w:t>
      </w:r>
      <w:r w:rsidR="00A270C3" w:rsidRPr="00C04663">
        <w:rPr>
          <w:rFonts w:asciiTheme="minorHAnsi" w:hAnsiTheme="minorHAnsi" w:cstheme="minorBidi"/>
          <w:sz w:val="20"/>
          <w:szCs w:val="20"/>
          <w:lang w:eastAsia="en-US"/>
        </w:rPr>
        <w:t>ID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="0087625B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whose play count is 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to be updated in the </w:t>
      </w:r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most recently received </w:t>
      </w:r>
      <w:r w:rsidR="00064275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corresponding </w:t>
      </w:r>
      <w:proofErr w:type="spellStart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MRoU</w:t>
      </w:r>
      <w:proofErr w:type="spellEnd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or </w:t>
      </w:r>
      <w:proofErr w:type="spellStart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Pr="00C04663">
        <w:rPr>
          <w:rFonts w:asciiTheme="minorHAnsi" w:hAnsiTheme="minorHAnsi" w:cstheme="minorBidi"/>
          <w:sz w:val="20"/>
          <w:szCs w:val="20"/>
          <w:lang w:eastAsia="en-US"/>
        </w:rPr>
        <w:t>.</w:t>
      </w:r>
      <w:r w:rsidR="00F45C66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</w:p>
    <w:p w14:paraId="5F773101" w14:textId="01709265" w:rsidR="0020630B" w:rsidRPr="00C04663" w:rsidRDefault="0020630B" w:rsidP="0020630B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Sales Transaction </w:t>
      </w:r>
      <w:r w:rsidR="00A270C3" w:rsidRPr="00C04663">
        <w:rPr>
          <w:rFonts w:asciiTheme="minorHAnsi" w:hAnsiTheme="minorHAnsi" w:cstheme="minorBidi"/>
          <w:sz w:val="20"/>
          <w:szCs w:val="20"/>
          <w:lang w:eastAsia="en-US"/>
        </w:rPr>
        <w:t>ID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supplied in the </w:t>
      </w:r>
      <w:proofErr w:type="spellStart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must match </w:t>
      </w:r>
      <w:r w:rsidR="00857859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Sales Transaction </w:t>
      </w:r>
      <w:r w:rsidR="00A270C3" w:rsidRPr="00C04663">
        <w:rPr>
          <w:rFonts w:asciiTheme="minorHAnsi" w:hAnsiTheme="minorHAnsi" w:cstheme="minorBidi"/>
          <w:sz w:val="20"/>
          <w:szCs w:val="20"/>
          <w:lang w:eastAsia="en-US"/>
        </w:rPr>
        <w:t>ID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="00831597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in 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</w:t>
      </w:r>
      <w:proofErr w:type="spellStart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the</w:t>
      </w:r>
      <w:proofErr w:type="spellEnd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most recently received </w:t>
      </w:r>
      <w:r w:rsidR="00064275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corresponding </w:t>
      </w:r>
      <w:proofErr w:type="spellStart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MRoU</w:t>
      </w:r>
      <w:proofErr w:type="spellEnd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or </w:t>
      </w:r>
      <w:proofErr w:type="spellStart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="00517365" w:rsidRPr="00C04663">
        <w:rPr>
          <w:rFonts w:asciiTheme="minorHAnsi" w:hAnsiTheme="minorHAnsi" w:cstheme="minorBidi"/>
          <w:sz w:val="20"/>
          <w:szCs w:val="20"/>
          <w:lang w:eastAsia="en-US"/>
        </w:rPr>
        <w:t>.</w:t>
      </w:r>
    </w:p>
    <w:p w14:paraId="7FC14F88" w14:textId="77777777" w:rsidR="0020630B" w:rsidRPr="00C04663" w:rsidRDefault="0020630B" w:rsidP="0020630B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0BB22197" w14:textId="77777777" w:rsidR="003716B0" w:rsidRPr="00C04663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4BBF5DFE" w14:textId="294D089F" w:rsidR="003716B0" w:rsidRPr="00C04663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If helpful, files may be individually compressed using </w:t>
      </w:r>
      <w:proofErr w:type="spellStart"/>
      <w:r w:rsidRPr="00C04663">
        <w:rPr>
          <w:rFonts w:asciiTheme="minorHAnsi" w:hAnsiTheme="minorHAnsi" w:cstheme="minorBidi"/>
          <w:sz w:val="20"/>
          <w:szCs w:val="20"/>
          <w:lang w:eastAsia="en-US"/>
        </w:rPr>
        <w:t>gzip</w:t>
      </w:r>
      <w:proofErr w:type="spellEnd"/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compression.  </w:t>
      </w:r>
      <w:r w:rsidR="00136900" w:rsidRPr="00C04663">
        <w:rPr>
          <w:rFonts w:asciiTheme="minorHAnsi" w:hAnsiTheme="minorHAnsi" w:cstheme="minorBidi"/>
          <w:sz w:val="20"/>
          <w:szCs w:val="20"/>
          <w:lang w:eastAsia="en-US"/>
        </w:rPr>
        <w:t>Please do not use zip compression.</w:t>
      </w:r>
    </w:p>
    <w:p w14:paraId="0785C5B3" w14:textId="77777777" w:rsidR="003716B0" w:rsidRPr="00C04663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31FE1123" w14:textId="77777777" w:rsidR="003716B0" w:rsidRPr="00C04663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257CD7E3" w14:textId="506A62CD" w:rsidR="003716B0" w:rsidRPr="00C04663" w:rsidRDefault="003716B0" w:rsidP="003716B0">
      <w:pPr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  <w:t>File Format:</w:t>
      </w:r>
    </w:p>
    <w:p w14:paraId="4A801C70" w14:textId="77777777" w:rsidR="007774E6" w:rsidRPr="00C04663" w:rsidRDefault="007774E6" w:rsidP="007774E6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>For DDEX users:</w:t>
      </w:r>
    </w:p>
    <w:p w14:paraId="194B4881" w14:textId="410D5B91" w:rsidR="00E10E64" w:rsidRPr="00C04663" w:rsidRDefault="007774E6" w:rsidP="00E10E64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Please supply </w:t>
      </w:r>
      <w:r w:rsidR="00E10E64" w:rsidRPr="00C04663">
        <w:rPr>
          <w:rFonts w:asciiTheme="minorHAnsi" w:hAnsiTheme="minorHAnsi" w:cstheme="minorBidi"/>
          <w:sz w:val="20"/>
          <w:szCs w:val="20"/>
          <w:lang w:eastAsia="en-US"/>
        </w:rPr>
        <w:t>DDEX DSR file</w:t>
      </w:r>
      <w:r w:rsidR="00F54861" w:rsidRPr="00C04663">
        <w:rPr>
          <w:rFonts w:asciiTheme="minorHAnsi" w:hAnsiTheme="minorHAnsi" w:cstheme="minorBidi"/>
          <w:sz w:val="20"/>
          <w:szCs w:val="20"/>
          <w:lang w:eastAsia="en-US"/>
        </w:rPr>
        <w:t>(</w:t>
      </w:r>
      <w:r w:rsidR="00350D76" w:rsidRPr="00C04663">
        <w:rPr>
          <w:rFonts w:asciiTheme="minorHAnsi" w:hAnsiTheme="minorHAnsi" w:cstheme="minorBidi"/>
          <w:sz w:val="20"/>
          <w:szCs w:val="20"/>
          <w:lang w:eastAsia="en-US"/>
        </w:rPr>
        <w:t>s</w:t>
      </w:r>
      <w:r w:rsidR="00F54861" w:rsidRPr="00C04663">
        <w:rPr>
          <w:rFonts w:asciiTheme="minorHAnsi" w:hAnsiTheme="minorHAnsi" w:cstheme="minorBidi"/>
          <w:sz w:val="20"/>
          <w:szCs w:val="20"/>
          <w:lang w:eastAsia="en-US"/>
        </w:rPr>
        <w:t>)</w:t>
      </w:r>
      <w:r w:rsidR="00E10E64" w:rsidRPr="00C04663">
        <w:rPr>
          <w:rFonts w:asciiTheme="minorHAnsi" w:hAnsiTheme="minorHAnsi" w:cstheme="minorBidi"/>
          <w:sz w:val="20"/>
          <w:szCs w:val="20"/>
          <w:lang w:eastAsia="en-US"/>
        </w:rPr>
        <w:t>.</w:t>
      </w:r>
    </w:p>
    <w:p w14:paraId="4FF3FC94" w14:textId="77777777" w:rsidR="007774E6" w:rsidRPr="00C04663" w:rsidRDefault="007774E6" w:rsidP="007774E6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5E2DA5BC" w14:textId="77777777" w:rsidR="007774E6" w:rsidRPr="00C04663" w:rsidRDefault="007774E6" w:rsidP="007774E6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>For SURF users:</w:t>
      </w:r>
    </w:p>
    <w:p w14:paraId="183C13B0" w14:textId="1D4FE15C" w:rsidR="007774E6" w:rsidRPr="00C04663" w:rsidRDefault="007774E6" w:rsidP="007774E6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>Please supply</w:t>
      </w:r>
      <w:r w:rsidR="00C40330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SURF </w:t>
      </w:r>
      <w:r w:rsidR="003F7970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REV + </w:t>
      </w:r>
      <w:r w:rsidR="00D724F8" w:rsidRPr="00C04663">
        <w:rPr>
          <w:rFonts w:asciiTheme="minorHAnsi" w:hAnsiTheme="minorHAnsi" w:cstheme="minorBidi"/>
          <w:sz w:val="20"/>
          <w:szCs w:val="20"/>
          <w:lang w:eastAsia="en-US"/>
        </w:rPr>
        <w:t>USG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file</w:t>
      </w:r>
      <w:r w:rsidR="00F54861" w:rsidRPr="00C04663">
        <w:rPr>
          <w:rFonts w:asciiTheme="minorHAnsi" w:hAnsiTheme="minorHAnsi" w:cstheme="minorBidi"/>
          <w:sz w:val="20"/>
          <w:szCs w:val="20"/>
          <w:lang w:eastAsia="en-US"/>
        </w:rPr>
        <w:t>(</w:t>
      </w:r>
      <w:r w:rsidR="00D724F8" w:rsidRPr="00C04663">
        <w:rPr>
          <w:rFonts w:asciiTheme="minorHAnsi" w:hAnsiTheme="minorHAnsi" w:cstheme="minorBidi"/>
          <w:sz w:val="20"/>
          <w:szCs w:val="20"/>
          <w:lang w:eastAsia="en-US"/>
        </w:rPr>
        <w:t>s</w:t>
      </w:r>
      <w:r w:rsidR="00F54861" w:rsidRPr="00C04663">
        <w:rPr>
          <w:rFonts w:asciiTheme="minorHAnsi" w:hAnsiTheme="minorHAnsi" w:cstheme="minorBidi"/>
          <w:sz w:val="20"/>
          <w:szCs w:val="20"/>
          <w:lang w:eastAsia="en-US"/>
        </w:rPr>
        <w:t>)</w:t>
      </w:r>
      <w:r w:rsidRPr="00C04663">
        <w:rPr>
          <w:rFonts w:asciiTheme="minorHAnsi" w:hAnsiTheme="minorHAnsi" w:cstheme="minorBidi"/>
          <w:sz w:val="20"/>
          <w:szCs w:val="20"/>
          <w:lang w:eastAsia="en-US"/>
        </w:rPr>
        <w:t>.</w:t>
      </w:r>
    </w:p>
    <w:p w14:paraId="6A3CFFFB" w14:textId="77777777" w:rsidR="002C0E8D" w:rsidRPr="00C04663" w:rsidRDefault="002C0E8D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4172E3A6" w14:textId="77777777" w:rsidR="003716B0" w:rsidRPr="00C04663" w:rsidRDefault="003716B0" w:rsidP="003716B0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6F943C61" w14:textId="77777777" w:rsidR="003716B0" w:rsidRPr="00C04663" w:rsidRDefault="003716B0" w:rsidP="003716B0">
      <w:pPr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  <w:t>File Naming:</w:t>
      </w:r>
    </w:p>
    <w:p w14:paraId="10E963AD" w14:textId="3E5FDD6D" w:rsidR="00A70FA2" w:rsidRPr="00C04663" w:rsidRDefault="00DE35CC" w:rsidP="00A70FA2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>P</w:t>
      </w:r>
      <w:r w:rsidR="00A70FA2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lease see </w:t>
      </w:r>
      <w:r w:rsidR="005E0674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section </w:t>
      </w:r>
      <w:r w:rsidR="003C15AC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1 </w:t>
      </w:r>
      <w:r w:rsidR="00A70FA2" w:rsidRPr="00C04663">
        <w:rPr>
          <w:rFonts w:asciiTheme="minorHAnsi" w:hAnsiTheme="minorHAnsi" w:cstheme="minorBidi"/>
          <w:sz w:val="20"/>
          <w:szCs w:val="20"/>
          <w:lang w:eastAsia="en-US"/>
        </w:rPr>
        <w:t>above</w:t>
      </w:r>
      <w:r w:rsidR="003C15AC" w:rsidRPr="00C04663">
        <w:rPr>
          <w:rFonts w:asciiTheme="minorHAnsi" w:hAnsiTheme="minorHAnsi" w:cstheme="minorBidi"/>
          <w:sz w:val="20"/>
          <w:szCs w:val="20"/>
          <w:lang w:eastAsia="en-US"/>
        </w:rPr>
        <w:t>.</w:t>
      </w:r>
    </w:p>
    <w:p w14:paraId="5A547F86" w14:textId="77777777" w:rsidR="003716B0" w:rsidRPr="00C04663" w:rsidRDefault="003716B0" w:rsidP="003716B0">
      <w:pPr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</w:pPr>
    </w:p>
    <w:p w14:paraId="76AD17BC" w14:textId="77777777" w:rsidR="003716B0" w:rsidRPr="00C04663" w:rsidRDefault="003716B0" w:rsidP="003716B0">
      <w:pPr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</w:pPr>
    </w:p>
    <w:p w14:paraId="69748241" w14:textId="40B428D4" w:rsidR="003716B0" w:rsidRPr="00C04663" w:rsidRDefault="00D70CAC" w:rsidP="003716B0">
      <w:pPr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  <w:t xml:space="preserve">File Delivery </w:t>
      </w:r>
      <w:r w:rsidR="003716B0" w:rsidRPr="00C04663"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  <w:t>Location:</w:t>
      </w:r>
    </w:p>
    <w:p w14:paraId="0806EC57" w14:textId="1370B21A" w:rsidR="003C15AC" w:rsidRPr="00C04663" w:rsidRDefault="003C15AC" w:rsidP="003C15AC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C04663">
        <w:rPr>
          <w:rFonts w:asciiTheme="minorHAnsi" w:hAnsiTheme="minorHAnsi" w:cstheme="minorBidi"/>
          <w:sz w:val="20"/>
          <w:szCs w:val="20"/>
          <w:lang w:eastAsia="en-US"/>
        </w:rPr>
        <w:t>Please see section 1 above.</w:t>
      </w:r>
    </w:p>
    <w:p w14:paraId="533CBB81" w14:textId="0FB99868" w:rsidR="00406DF4" w:rsidRPr="00C04663" w:rsidRDefault="00406DF4">
      <w:pPr>
        <w:spacing w:after="160" w:line="259" w:lineRule="auto"/>
        <w:rPr>
          <w:sz w:val="20"/>
          <w:szCs w:val="20"/>
        </w:rPr>
      </w:pPr>
      <w:r w:rsidRPr="00C04663">
        <w:rPr>
          <w:sz w:val="20"/>
          <w:szCs w:val="20"/>
        </w:rPr>
        <w:br w:type="page"/>
      </w:r>
    </w:p>
    <w:p w14:paraId="6D740F06" w14:textId="7F6F8029" w:rsidR="00406DF4" w:rsidRPr="00434509" w:rsidRDefault="00406DF4" w:rsidP="00890A24">
      <w:pPr>
        <w:pStyle w:val="Heading1"/>
        <w:rPr>
          <w:rFonts w:asciiTheme="minorHAnsi" w:hAnsiTheme="minorHAnsi" w:cstheme="minorHAnsi"/>
          <w:b/>
          <w:bCs/>
          <w:color w:val="auto"/>
        </w:rPr>
      </w:pPr>
      <w:bookmarkStart w:id="6" w:name="_Toc142649649"/>
      <w:r w:rsidRPr="00434509">
        <w:rPr>
          <w:rFonts w:asciiTheme="minorHAnsi" w:hAnsiTheme="minorHAnsi" w:cstheme="minorHAnsi"/>
          <w:b/>
          <w:bCs/>
          <w:color w:val="auto"/>
          <w:u w:val="single"/>
        </w:rPr>
        <w:lastRenderedPageBreak/>
        <w:t xml:space="preserve">Section </w:t>
      </w:r>
      <w:r w:rsidR="009F444D" w:rsidRPr="00434509">
        <w:rPr>
          <w:rFonts w:asciiTheme="minorHAnsi" w:hAnsiTheme="minorHAnsi" w:cstheme="minorHAnsi"/>
          <w:b/>
          <w:bCs/>
          <w:color w:val="auto"/>
          <w:u w:val="single"/>
        </w:rPr>
        <w:t>4</w:t>
      </w:r>
      <w:r w:rsidRPr="00434509">
        <w:rPr>
          <w:rFonts w:asciiTheme="minorHAnsi" w:hAnsiTheme="minorHAnsi" w:cstheme="minorHAnsi"/>
          <w:b/>
          <w:bCs/>
          <w:color w:val="auto"/>
        </w:rPr>
        <w:t>: For DSPs adding/splitting previously reported service offerings</w:t>
      </w:r>
      <w:bookmarkEnd w:id="6"/>
    </w:p>
    <w:p w14:paraId="187158A3" w14:textId="59D0B839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>(e.g., breaking out service offerings such as student or family plans which had not previously been broken out)</w:t>
      </w:r>
    </w:p>
    <w:p w14:paraId="4F6217A4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0131D1CA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6F49D260" w14:textId="77777777" w:rsidR="00406DF4" w:rsidRPr="001657DA" w:rsidRDefault="00406DF4" w:rsidP="00406DF4">
      <w:pPr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  <w:t>Organisation and Content of Files:</w:t>
      </w:r>
    </w:p>
    <w:p w14:paraId="7E189C37" w14:textId="602200A9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For each </w:t>
      </w:r>
      <w:proofErr w:type="spellStart"/>
      <w:r w:rsidRPr="001657DA">
        <w:rPr>
          <w:rFonts w:asciiTheme="minorHAnsi" w:hAnsiTheme="minorHAnsi" w:cstheme="minorBidi"/>
          <w:sz w:val="20"/>
          <w:szCs w:val="20"/>
          <w:lang w:eastAsia="en-US"/>
        </w:rPr>
        <w:t>MRoU</w:t>
      </w:r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file supplied during 2021</w:t>
      </w:r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and 2022</w:t>
      </w: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, please supply at least one corresponding </w:t>
      </w:r>
      <w:proofErr w:type="spellStart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file.</w:t>
      </w:r>
    </w:p>
    <w:p w14:paraId="236E071F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4F13F199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4B286368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>We envisage 4 different scenarios for information at the track/usage level:</w:t>
      </w:r>
    </w:p>
    <w:p w14:paraId="677A6B0A" w14:textId="2FFD36D3" w:rsidR="00406DF4" w:rsidRPr="001657DA" w:rsidRDefault="00406DF4" w:rsidP="00406DF4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The </w:t>
      </w:r>
      <w:proofErr w:type="spellStart"/>
      <w:r w:rsidRPr="001657DA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contains Track/usage level information that is new (i.e., was not previously reported in </w:t>
      </w:r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most recently received corresponding </w:t>
      </w:r>
      <w:proofErr w:type="spellStart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>MRoU</w:t>
      </w:r>
      <w:proofErr w:type="spellEnd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or </w:t>
      </w:r>
      <w:proofErr w:type="spellStart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>)</w:t>
      </w:r>
    </w:p>
    <w:p w14:paraId="5E694BCD" w14:textId="7B0FC519" w:rsidR="00406DF4" w:rsidRPr="001657DA" w:rsidRDefault="00406DF4" w:rsidP="00406DF4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The </w:t>
      </w:r>
      <w:proofErr w:type="spellStart"/>
      <w:r w:rsidRPr="001657DA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contains Track/usage level information that is to be removed in comparison to </w:t>
      </w:r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most recently received corresponding </w:t>
      </w:r>
      <w:proofErr w:type="spellStart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>MRoU</w:t>
      </w:r>
      <w:proofErr w:type="spellEnd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or </w:t>
      </w:r>
      <w:proofErr w:type="spellStart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>.</w:t>
      </w:r>
    </w:p>
    <w:p w14:paraId="088DEA44" w14:textId="2D2B7D51" w:rsidR="00406DF4" w:rsidRPr="001657DA" w:rsidRDefault="00406DF4" w:rsidP="00406DF4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The </w:t>
      </w:r>
      <w:proofErr w:type="spellStart"/>
      <w:r w:rsidRPr="001657DA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contains Track</w:t>
      </w:r>
      <w:r w:rsidR="00E00B56" w:rsidRPr="001657DA">
        <w:rPr>
          <w:rFonts w:asciiTheme="minorHAnsi" w:hAnsiTheme="minorHAnsi" w:cstheme="minorBidi"/>
          <w:sz w:val="20"/>
          <w:szCs w:val="20"/>
          <w:lang w:eastAsia="en-US"/>
        </w:rPr>
        <w:t>/usage</w:t>
      </w: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level information that was reported in </w:t>
      </w:r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most recently received corresponding </w:t>
      </w:r>
      <w:proofErr w:type="spellStart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>MRoU</w:t>
      </w:r>
      <w:proofErr w:type="spellEnd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or </w:t>
      </w:r>
      <w:proofErr w:type="spellStart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="00E00B56"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with the same service offering</w:t>
      </w:r>
      <w:r w:rsidRPr="001657DA">
        <w:rPr>
          <w:rFonts w:asciiTheme="minorHAnsi" w:hAnsiTheme="minorHAnsi" w:cstheme="minorBidi"/>
          <w:sz w:val="20"/>
          <w:szCs w:val="20"/>
          <w:lang w:eastAsia="en-US"/>
        </w:rPr>
        <w:t>, but the play count is changing</w:t>
      </w:r>
      <w:r w:rsidR="00E00B56" w:rsidRPr="001657DA">
        <w:rPr>
          <w:rFonts w:asciiTheme="minorHAnsi" w:hAnsiTheme="minorHAnsi" w:cstheme="minorBidi"/>
          <w:sz w:val="20"/>
          <w:szCs w:val="20"/>
          <w:lang w:eastAsia="en-US"/>
        </w:rPr>
        <w:t>.</w:t>
      </w:r>
    </w:p>
    <w:p w14:paraId="7E585EB4" w14:textId="64EFD004" w:rsidR="00E00B56" w:rsidRPr="001657DA" w:rsidRDefault="00E00B56" w:rsidP="00406DF4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The </w:t>
      </w:r>
      <w:proofErr w:type="spellStart"/>
      <w:r w:rsidRPr="001657DA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contains Track/usage level information that was reported in </w:t>
      </w:r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most recently received corresponding </w:t>
      </w:r>
      <w:proofErr w:type="spellStart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>MRoU</w:t>
      </w:r>
      <w:proofErr w:type="spellEnd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or </w:t>
      </w:r>
      <w:proofErr w:type="spellStart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, but now will be reported </w:t>
      </w:r>
      <w:r w:rsidR="00B64FA0">
        <w:rPr>
          <w:rFonts w:asciiTheme="minorHAnsi" w:hAnsiTheme="minorHAnsi" w:cstheme="minorBidi"/>
          <w:sz w:val="20"/>
          <w:szCs w:val="20"/>
          <w:lang w:eastAsia="en-US"/>
        </w:rPr>
        <w:t>in</w:t>
      </w: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="00B64FA0">
        <w:rPr>
          <w:rFonts w:asciiTheme="minorHAnsi" w:hAnsiTheme="minorHAnsi" w:cstheme="minorBidi"/>
          <w:sz w:val="20"/>
          <w:szCs w:val="20"/>
          <w:lang w:eastAsia="en-US"/>
        </w:rPr>
        <w:t>different</w:t>
      </w: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service offering</w:t>
      </w:r>
      <w:r w:rsidR="00B64FA0">
        <w:rPr>
          <w:rFonts w:asciiTheme="minorHAnsi" w:hAnsiTheme="minorHAnsi" w:cstheme="minorBidi"/>
          <w:sz w:val="20"/>
          <w:szCs w:val="20"/>
          <w:lang w:eastAsia="en-US"/>
        </w:rPr>
        <w:t>(s)</w:t>
      </w:r>
      <w:r w:rsidRPr="001657DA">
        <w:rPr>
          <w:rFonts w:asciiTheme="minorHAnsi" w:hAnsiTheme="minorHAnsi" w:cstheme="minorBidi"/>
          <w:sz w:val="20"/>
          <w:szCs w:val="20"/>
          <w:lang w:eastAsia="en-US"/>
        </w:rPr>
        <w:t>.</w:t>
      </w:r>
    </w:p>
    <w:p w14:paraId="4760F0AB" w14:textId="49E8F2BF" w:rsidR="00406DF4" w:rsidRPr="001657DA" w:rsidRDefault="00406DF4" w:rsidP="00406DF4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The </w:t>
      </w:r>
      <w:proofErr w:type="spellStart"/>
      <w:r w:rsidRPr="001657DA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contains Track/usage level information that is unchanged from </w:t>
      </w:r>
      <w:bookmarkStart w:id="7" w:name="_Hlk142990368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the most recently received corresponding </w:t>
      </w:r>
      <w:proofErr w:type="spellStart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>MRoU</w:t>
      </w:r>
      <w:proofErr w:type="spellEnd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 xml:space="preserve"> or </w:t>
      </w:r>
      <w:proofErr w:type="spellStart"/>
      <w:r w:rsidR="0029780A" w:rsidRPr="00C04663">
        <w:rPr>
          <w:rFonts w:asciiTheme="minorHAnsi" w:hAnsiTheme="minorHAnsi" w:cstheme="minorBidi"/>
          <w:sz w:val="20"/>
          <w:szCs w:val="20"/>
          <w:lang w:eastAsia="en-US"/>
        </w:rPr>
        <w:t>ARoU</w:t>
      </w:r>
      <w:bookmarkEnd w:id="7"/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>.</w:t>
      </w:r>
    </w:p>
    <w:p w14:paraId="6CFDB246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5BAD25AF" w14:textId="01A2B852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The MLC will be using the unique Sales Transaction ID (called the Usage Identifier in SURF) to tie the transactions supplied in the </w:t>
      </w:r>
      <w:proofErr w:type="spellStart"/>
      <w:r w:rsidRPr="001657DA">
        <w:rPr>
          <w:rFonts w:asciiTheme="minorHAnsi" w:hAnsiTheme="minorHAnsi" w:cstheme="minorBidi"/>
          <w:sz w:val="20"/>
          <w:szCs w:val="20"/>
          <w:lang w:eastAsia="en-US"/>
        </w:rPr>
        <w:t>MRoUs</w:t>
      </w:r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and </w:t>
      </w:r>
      <w:proofErr w:type="spellStart"/>
      <w:r w:rsidRPr="001657DA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together.  So, for corresponding scenarios above:</w:t>
      </w:r>
    </w:p>
    <w:p w14:paraId="1C8B86F7" w14:textId="66362E44" w:rsidR="00406DF4" w:rsidRPr="001657DA" w:rsidRDefault="00406DF4" w:rsidP="00406DF4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The Sales Transaction ID in the </w:t>
      </w:r>
      <w:proofErr w:type="spellStart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must be new.</w:t>
      </w:r>
    </w:p>
    <w:p w14:paraId="2FC563C9" w14:textId="3DF09AC5" w:rsidR="00406DF4" w:rsidRPr="001657DA" w:rsidRDefault="00406DF4" w:rsidP="00406DF4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The Sales Transaction ID supplied in the </w:t>
      </w:r>
      <w:proofErr w:type="spellStart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must match the Sales Transaction ID to be removed from the </w:t>
      </w:r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most recently received corresponding </w:t>
      </w:r>
      <w:proofErr w:type="spellStart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>MRoU</w:t>
      </w:r>
      <w:proofErr w:type="spellEnd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or </w:t>
      </w:r>
      <w:proofErr w:type="spellStart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>.  The number of plays must be zero.</w:t>
      </w:r>
    </w:p>
    <w:p w14:paraId="4291D662" w14:textId="364A24B8" w:rsidR="00406DF4" w:rsidRPr="001657DA" w:rsidRDefault="00406DF4" w:rsidP="00406DF4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The Sales Transaction ID supplied in the </w:t>
      </w:r>
      <w:proofErr w:type="spellStart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must match the Sales Transaction ID whose play count is to be updated in the </w:t>
      </w:r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most recently received corresponding </w:t>
      </w:r>
      <w:proofErr w:type="spellStart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>MRoU</w:t>
      </w:r>
      <w:proofErr w:type="spellEnd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or </w:t>
      </w:r>
      <w:proofErr w:type="spellStart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. </w:t>
      </w:r>
    </w:p>
    <w:p w14:paraId="0C571543" w14:textId="26D2C68F" w:rsidR="00E00B56" w:rsidRPr="001657DA" w:rsidRDefault="00E00B56" w:rsidP="00E00B56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>The Sales Transaction ID</w:t>
      </w:r>
      <w:r w:rsidR="00480124">
        <w:rPr>
          <w:rFonts w:asciiTheme="minorHAnsi" w:hAnsiTheme="minorHAnsi" w:cstheme="minorBidi"/>
          <w:sz w:val="20"/>
          <w:szCs w:val="20"/>
          <w:lang w:eastAsia="en-US"/>
        </w:rPr>
        <w:t>(s)</w:t>
      </w: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supplied in the </w:t>
      </w:r>
      <w:proofErr w:type="spellStart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must match the Sales Transaction ID in the </w:t>
      </w:r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most recently received corresponding </w:t>
      </w:r>
      <w:proofErr w:type="spellStart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>MRoU</w:t>
      </w:r>
      <w:proofErr w:type="spellEnd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or </w:t>
      </w:r>
      <w:proofErr w:type="spellStart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>.</w:t>
      </w:r>
    </w:p>
    <w:p w14:paraId="6FDA4890" w14:textId="05AFF266" w:rsidR="00406DF4" w:rsidRPr="001657DA" w:rsidRDefault="00406DF4" w:rsidP="00406DF4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The Sales Transaction ID supplied in the </w:t>
      </w:r>
      <w:proofErr w:type="spellStart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>RoA</w:t>
      </w:r>
      <w:proofErr w:type="spellEnd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</w:t>
      </w: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must match the Sales Transaction ID in the </w:t>
      </w:r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most recently received corresponding </w:t>
      </w:r>
      <w:proofErr w:type="spellStart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>MRoU</w:t>
      </w:r>
      <w:proofErr w:type="spellEnd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or </w:t>
      </w:r>
      <w:proofErr w:type="spellStart"/>
      <w:r w:rsidR="00517365" w:rsidRPr="001657DA">
        <w:rPr>
          <w:rFonts w:asciiTheme="minorHAnsi" w:hAnsiTheme="minorHAnsi" w:cstheme="minorBidi"/>
          <w:sz w:val="20"/>
          <w:szCs w:val="20"/>
          <w:lang w:eastAsia="en-US"/>
        </w:rPr>
        <w:t>ARoU</w:t>
      </w:r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>.</w:t>
      </w:r>
    </w:p>
    <w:p w14:paraId="241EA9C9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47644608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6CDF7BB8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If helpful, files may be individually compressed using </w:t>
      </w:r>
      <w:proofErr w:type="spellStart"/>
      <w:r w:rsidRPr="001657DA">
        <w:rPr>
          <w:rFonts w:asciiTheme="minorHAnsi" w:hAnsiTheme="minorHAnsi" w:cstheme="minorBidi"/>
          <w:sz w:val="20"/>
          <w:szCs w:val="20"/>
          <w:lang w:eastAsia="en-US"/>
        </w:rPr>
        <w:t>gzip</w:t>
      </w:r>
      <w:proofErr w:type="spellEnd"/>
      <w:r w:rsidRPr="001657DA">
        <w:rPr>
          <w:rFonts w:asciiTheme="minorHAnsi" w:hAnsiTheme="minorHAnsi" w:cstheme="minorBidi"/>
          <w:sz w:val="20"/>
          <w:szCs w:val="20"/>
          <w:lang w:eastAsia="en-US"/>
        </w:rPr>
        <w:t xml:space="preserve"> compression.  Please do not use zip compression.</w:t>
      </w:r>
    </w:p>
    <w:p w14:paraId="549A2160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37FF507E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58BFCBD6" w14:textId="77777777" w:rsidR="00406DF4" w:rsidRPr="001657DA" w:rsidRDefault="00406DF4" w:rsidP="00406DF4">
      <w:pPr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  <w:t>File Format:</w:t>
      </w:r>
    </w:p>
    <w:p w14:paraId="50FBB751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>For DDEX users:</w:t>
      </w:r>
    </w:p>
    <w:p w14:paraId="63B491D0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>Please supply DDEX DSR file(s).</w:t>
      </w:r>
    </w:p>
    <w:p w14:paraId="214ACE47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4DD83AFB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>For SURF users:</w:t>
      </w:r>
    </w:p>
    <w:p w14:paraId="7B5B8A11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>Please supply SURF REV + USG file(s).</w:t>
      </w:r>
    </w:p>
    <w:p w14:paraId="01CCBB0C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26305B0E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2821FB8F" w14:textId="77777777" w:rsidR="00406DF4" w:rsidRPr="001657DA" w:rsidRDefault="00406DF4" w:rsidP="00406DF4">
      <w:pPr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  <w:t>File Naming:</w:t>
      </w:r>
    </w:p>
    <w:p w14:paraId="3ABC74C4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>Please see section 1 above.</w:t>
      </w:r>
    </w:p>
    <w:p w14:paraId="6AD8588B" w14:textId="77777777" w:rsidR="00406DF4" w:rsidRPr="001657DA" w:rsidRDefault="00406DF4" w:rsidP="00406DF4">
      <w:pPr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</w:pPr>
    </w:p>
    <w:p w14:paraId="08C9C86E" w14:textId="77777777" w:rsidR="00406DF4" w:rsidRPr="001657DA" w:rsidRDefault="00406DF4" w:rsidP="00406DF4">
      <w:pPr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</w:pPr>
    </w:p>
    <w:p w14:paraId="401AE839" w14:textId="77777777" w:rsidR="00406DF4" w:rsidRPr="001657DA" w:rsidRDefault="00406DF4" w:rsidP="00406DF4">
      <w:pPr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b/>
          <w:bCs/>
          <w:i/>
          <w:iCs/>
          <w:sz w:val="20"/>
          <w:szCs w:val="20"/>
          <w:lang w:eastAsia="en-US"/>
        </w:rPr>
        <w:t>File Delivery Location:</w:t>
      </w:r>
    </w:p>
    <w:p w14:paraId="634B9863" w14:textId="77777777" w:rsidR="00406DF4" w:rsidRPr="001657DA" w:rsidRDefault="00406DF4" w:rsidP="00406DF4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1657DA">
        <w:rPr>
          <w:rFonts w:asciiTheme="minorHAnsi" w:hAnsiTheme="minorHAnsi" w:cstheme="minorBidi"/>
          <w:sz w:val="20"/>
          <w:szCs w:val="20"/>
          <w:lang w:eastAsia="en-US"/>
        </w:rPr>
        <w:t>Please see section 1 above.</w:t>
      </w:r>
    </w:p>
    <w:p w14:paraId="66220B51" w14:textId="77777777" w:rsidR="00406DF4" w:rsidRPr="001657DA" w:rsidRDefault="00406DF4" w:rsidP="00406DF4">
      <w:pPr>
        <w:rPr>
          <w:sz w:val="20"/>
          <w:szCs w:val="20"/>
        </w:rPr>
      </w:pPr>
    </w:p>
    <w:p w14:paraId="5E18835A" w14:textId="77777777" w:rsidR="001B323D" w:rsidRPr="001657DA" w:rsidRDefault="001B323D">
      <w:pPr>
        <w:rPr>
          <w:sz w:val="20"/>
          <w:szCs w:val="20"/>
        </w:rPr>
      </w:pPr>
    </w:p>
    <w:sectPr w:rsidR="001B323D" w:rsidRPr="001657DA" w:rsidSect="00CA5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1F59"/>
    <w:multiLevelType w:val="hybridMultilevel"/>
    <w:tmpl w:val="8E828DC0"/>
    <w:lvl w:ilvl="0" w:tplc="62027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09F6"/>
    <w:multiLevelType w:val="hybridMultilevel"/>
    <w:tmpl w:val="5F0EF514"/>
    <w:lvl w:ilvl="0" w:tplc="396895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E2048"/>
    <w:multiLevelType w:val="hybridMultilevel"/>
    <w:tmpl w:val="1F462128"/>
    <w:lvl w:ilvl="0" w:tplc="9418C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6C70"/>
    <w:multiLevelType w:val="hybridMultilevel"/>
    <w:tmpl w:val="BDD4F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12D45"/>
    <w:multiLevelType w:val="hybridMultilevel"/>
    <w:tmpl w:val="CEA41E3A"/>
    <w:lvl w:ilvl="0" w:tplc="A162A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C2994"/>
    <w:multiLevelType w:val="hybridMultilevel"/>
    <w:tmpl w:val="42ECE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254B3"/>
    <w:multiLevelType w:val="hybridMultilevel"/>
    <w:tmpl w:val="593E273A"/>
    <w:lvl w:ilvl="0" w:tplc="CA304C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5D37B7"/>
    <w:multiLevelType w:val="hybridMultilevel"/>
    <w:tmpl w:val="4B00C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37778">
    <w:abstractNumId w:val="2"/>
  </w:num>
  <w:num w:numId="2" w16cid:durableId="1127164665">
    <w:abstractNumId w:val="3"/>
  </w:num>
  <w:num w:numId="3" w16cid:durableId="1792549358">
    <w:abstractNumId w:val="7"/>
  </w:num>
  <w:num w:numId="4" w16cid:durableId="211432700">
    <w:abstractNumId w:val="5"/>
  </w:num>
  <w:num w:numId="5" w16cid:durableId="2044789886">
    <w:abstractNumId w:val="0"/>
  </w:num>
  <w:num w:numId="6" w16cid:durableId="1164857750">
    <w:abstractNumId w:val="4"/>
  </w:num>
  <w:num w:numId="7" w16cid:durableId="458494665">
    <w:abstractNumId w:val="6"/>
  </w:num>
  <w:num w:numId="8" w16cid:durableId="115133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B0"/>
    <w:rsid w:val="00000860"/>
    <w:rsid w:val="000431D9"/>
    <w:rsid w:val="00064275"/>
    <w:rsid w:val="0008551F"/>
    <w:rsid w:val="000B68D9"/>
    <w:rsid w:val="000D1BF4"/>
    <w:rsid w:val="000F7CD2"/>
    <w:rsid w:val="00121A32"/>
    <w:rsid w:val="00121F5B"/>
    <w:rsid w:val="00136900"/>
    <w:rsid w:val="00142E76"/>
    <w:rsid w:val="00154FE3"/>
    <w:rsid w:val="00164427"/>
    <w:rsid w:val="001657DA"/>
    <w:rsid w:val="001B323D"/>
    <w:rsid w:val="001F4C57"/>
    <w:rsid w:val="0020630B"/>
    <w:rsid w:val="00213103"/>
    <w:rsid w:val="00236391"/>
    <w:rsid w:val="0027076F"/>
    <w:rsid w:val="0028706E"/>
    <w:rsid w:val="0029780A"/>
    <w:rsid w:val="002A5FDA"/>
    <w:rsid w:val="002B53A9"/>
    <w:rsid w:val="002C0E8D"/>
    <w:rsid w:val="002F5347"/>
    <w:rsid w:val="002F544F"/>
    <w:rsid w:val="003160FA"/>
    <w:rsid w:val="00350D76"/>
    <w:rsid w:val="00360E6E"/>
    <w:rsid w:val="00363850"/>
    <w:rsid w:val="00367B33"/>
    <w:rsid w:val="003716B0"/>
    <w:rsid w:val="003764C0"/>
    <w:rsid w:val="003B274C"/>
    <w:rsid w:val="003C15AC"/>
    <w:rsid w:val="003C2F4B"/>
    <w:rsid w:val="003C6CD6"/>
    <w:rsid w:val="003F3788"/>
    <w:rsid w:val="003F7970"/>
    <w:rsid w:val="00401162"/>
    <w:rsid w:val="00406DF4"/>
    <w:rsid w:val="0041624F"/>
    <w:rsid w:val="00417EE3"/>
    <w:rsid w:val="00434509"/>
    <w:rsid w:val="00466D44"/>
    <w:rsid w:val="00480124"/>
    <w:rsid w:val="004977A5"/>
    <w:rsid w:val="004B7707"/>
    <w:rsid w:val="004C24C7"/>
    <w:rsid w:val="004E545A"/>
    <w:rsid w:val="004F0E22"/>
    <w:rsid w:val="00512FB5"/>
    <w:rsid w:val="00517365"/>
    <w:rsid w:val="00521FDE"/>
    <w:rsid w:val="005224A3"/>
    <w:rsid w:val="00580DE9"/>
    <w:rsid w:val="0059289E"/>
    <w:rsid w:val="00593467"/>
    <w:rsid w:val="005B59C6"/>
    <w:rsid w:val="005D0572"/>
    <w:rsid w:val="005E0674"/>
    <w:rsid w:val="005E51CE"/>
    <w:rsid w:val="005F08F0"/>
    <w:rsid w:val="00640E7B"/>
    <w:rsid w:val="006468BC"/>
    <w:rsid w:val="00694F85"/>
    <w:rsid w:val="00695933"/>
    <w:rsid w:val="00696620"/>
    <w:rsid w:val="006D0420"/>
    <w:rsid w:val="006D5826"/>
    <w:rsid w:val="006F44C0"/>
    <w:rsid w:val="00736F73"/>
    <w:rsid w:val="007416F4"/>
    <w:rsid w:val="0074552C"/>
    <w:rsid w:val="0075328F"/>
    <w:rsid w:val="00760076"/>
    <w:rsid w:val="00765E96"/>
    <w:rsid w:val="007774E6"/>
    <w:rsid w:val="00783930"/>
    <w:rsid w:val="007A1CB1"/>
    <w:rsid w:val="007E40E9"/>
    <w:rsid w:val="008104D6"/>
    <w:rsid w:val="0081431F"/>
    <w:rsid w:val="00831597"/>
    <w:rsid w:val="00836186"/>
    <w:rsid w:val="008366B1"/>
    <w:rsid w:val="00843107"/>
    <w:rsid w:val="00852699"/>
    <w:rsid w:val="00857859"/>
    <w:rsid w:val="0087625B"/>
    <w:rsid w:val="00883ED1"/>
    <w:rsid w:val="00890A24"/>
    <w:rsid w:val="008A0048"/>
    <w:rsid w:val="008C593C"/>
    <w:rsid w:val="008C596D"/>
    <w:rsid w:val="00924048"/>
    <w:rsid w:val="009474B9"/>
    <w:rsid w:val="00963C8F"/>
    <w:rsid w:val="0096575B"/>
    <w:rsid w:val="00993435"/>
    <w:rsid w:val="009A3EFF"/>
    <w:rsid w:val="009E4D5A"/>
    <w:rsid w:val="009F444D"/>
    <w:rsid w:val="00A270C3"/>
    <w:rsid w:val="00A62031"/>
    <w:rsid w:val="00A70FA2"/>
    <w:rsid w:val="00A82FC3"/>
    <w:rsid w:val="00AB7EA0"/>
    <w:rsid w:val="00AC6EF7"/>
    <w:rsid w:val="00B30173"/>
    <w:rsid w:val="00B3602C"/>
    <w:rsid w:val="00B615DF"/>
    <w:rsid w:val="00B64FA0"/>
    <w:rsid w:val="00B71A8F"/>
    <w:rsid w:val="00BA1C32"/>
    <w:rsid w:val="00BB62E4"/>
    <w:rsid w:val="00BC0310"/>
    <w:rsid w:val="00BD4BFA"/>
    <w:rsid w:val="00C04663"/>
    <w:rsid w:val="00C14E07"/>
    <w:rsid w:val="00C20234"/>
    <w:rsid w:val="00C30083"/>
    <w:rsid w:val="00C30B11"/>
    <w:rsid w:val="00C40330"/>
    <w:rsid w:val="00CA51A9"/>
    <w:rsid w:val="00D0051F"/>
    <w:rsid w:val="00D328E2"/>
    <w:rsid w:val="00D70CAC"/>
    <w:rsid w:val="00D71F3B"/>
    <w:rsid w:val="00D724F8"/>
    <w:rsid w:val="00D73E64"/>
    <w:rsid w:val="00DE2E95"/>
    <w:rsid w:val="00DE35CC"/>
    <w:rsid w:val="00DF4655"/>
    <w:rsid w:val="00E00B56"/>
    <w:rsid w:val="00E01DDE"/>
    <w:rsid w:val="00E10E64"/>
    <w:rsid w:val="00E16A1B"/>
    <w:rsid w:val="00E4782C"/>
    <w:rsid w:val="00E57A45"/>
    <w:rsid w:val="00E6707D"/>
    <w:rsid w:val="00E74C53"/>
    <w:rsid w:val="00E82757"/>
    <w:rsid w:val="00E85181"/>
    <w:rsid w:val="00EA54E6"/>
    <w:rsid w:val="00EA5967"/>
    <w:rsid w:val="00EC34CC"/>
    <w:rsid w:val="00ED3724"/>
    <w:rsid w:val="00ED3B18"/>
    <w:rsid w:val="00F456D9"/>
    <w:rsid w:val="00F45C66"/>
    <w:rsid w:val="00F54861"/>
    <w:rsid w:val="00F61F44"/>
    <w:rsid w:val="00F668B3"/>
    <w:rsid w:val="00F7089E"/>
    <w:rsid w:val="00F910C6"/>
    <w:rsid w:val="00F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A911"/>
  <w15:chartTrackingRefBased/>
  <w15:docId w15:val="{B61348F2-0E8D-4BFC-B33B-159D846F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B1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6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6D9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CA51A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8366B1"/>
    <w:pPr>
      <w:ind w:left="720"/>
      <w:contextualSpacing/>
    </w:pPr>
  </w:style>
  <w:style w:type="paragraph" w:styleId="Revision">
    <w:name w:val="Revision"/>
    <w:hidden/>
    <w:uiPriority w:val="99"/>
    <w:semiHidden/>
    <w:rsid w:val="00154FE3"/>
    <w:pPr>
      <w:spacing w:after="0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27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0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0C3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0C3"/>
    <w:rPr>
      <w:rFonts w:ascii="Calibri" w:hAnsi="Calibri" w:cs="Calibri"/>
      <w:b/>
      <w:bCs/>
      <w:sz w:val="20"/>
      <w:szCs w:val="20"/>
      <w:lang w:eastAsia="en-GB"/>
    </w:rPr>
  </w:style>
  <w:style w:type="character" w:customStyle="1" w:styleId="ui-provider">
    <w:name w:val="ui-provider"/>
    <w:basedOn w:val="DefaultParagraphFont"/>
    <w:rsid w:val="00783930"/>
  </w:style>
  <w:style w:type="character" w:customStyle="1" w:styleId="Heading1Char">
    <w:name w:val="Heading 1 Char"/>
    <w:basedOn w:val="DefaultParagraphFont"/>
    <w:link w:val="Heading1"/>
    <w:uiPriority w:val="9"/>
    <w:rsid w:val="00E74C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74C53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E51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p.relations@theml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31EFA471AEC41A7FC3CAE736D72A4" ma:contentTypeVersion="17" ma:contentTypeDescription="Create a new document." ma:contentTypeScope="" ma:versionID="512c9f606e150bac6e6c65eda113b8fa">
  <xsd:schema xmlns:xsd="http://www.w3.org/2001/XMLSchema" xmlns:xs="http://www.w3.org/2001/XMLSchema" xmlns:p="http://schemas.microsoft.com/office/2006/metadata/properties" xmlns:ns2="78da1b0c-f403-4ac3-a072-a21addcd119e" xmlns:ns3="9ed71573-c05b-4a8d-94a6-73538a57fcfe" targetNamespace="http://schemas.microsoft.com/office/2006/metadata/properties" ma:root="true" ma:fieldsID="e5e258f11dccef50b5aa2b7c8ca510cc" ns2:_="" ns3:_="">
    <xsd:import namespace="78da1b0c-f403-4ac3-a072-a21addcd119e"/>
    <xsd:import namespace="9ed71573-c05b-4a8d-94a6-73538a57f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a1b0c-f403-4ac3-a072-a21addcd1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5616e0-f322-470d-b6b6-aaa2473c4c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71573-c05b-4a8d-94a6-73538a57f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1cf77c-a3e7-4a1f-9cf7-bb06bcfca1fe}" ma:internalName="TaxCatchAll" ma:showField="CatchAllData" ma:web="9ed71573-c05b-4a8d-94a6-73538a57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DD2F8-0814-48CD-9030-9BC504DA5774}"/>
</file>

<file path=customXml/itemProps2.xml><?xml version="1.0" encoding="utf-8"?>
<ds:datastoreItem xmlns:ds="http://schemas.openxmlformats.org/officeDocument/2006/customXml" ds:itemID="{ECB03B85-1282-4C1C-BD8F-62F97E0431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1255</Words>
  <Characters>7159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2023-08-15T10:13:00Z</dcterms:created>
  <dcterms:modified xsi:type="dcterms:W3CDTF">2023-08-15T10:15:00Z</dcterms:modified>
</cp:coreProperties>
</file>